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A3" w:rsidRDefault="00902FA3">
      <w:pPr>
        <w:pStyle w:val="ConsPlusTitlePage"/>
      </w:pPr>
      <w:r>
        <w:t xml:space="preserve">Документ предоставлен </w:t>
      </w:r>
      <w:hyperlink r:id="rId5" w:history="1">
        <w:r>
          <w:rPr>
            <w:color w:val="0000FF"/>
          </w:rPr>
          <w:t>КонсультантПлюс</w:t>
        </w:r>
      </w:hyperlink>
      <w:r>
        <w:br/>
      </w:r>
    </w:p>
    <w:p w:rsidR="00902FA3" w:rsidRDefault="00902FA3">
      <w:pPr>
        <w:pStyle w:val="ConsPlusNormal"/>
        <w:jc w:val="both"/>
        <w:outlineLvl w:val="0"/>
      </w:pPr>
    </w:p>
    <w:p w:rsidR="00902FA3" w:rsidRDefault="00902FA3">
      <w:pPr>
        <w:pStyle w:val="ConsPlusTitle"/>
        <w:jc w:val="center"/>
        <w:outlineLvl w:val="0"/>
      </w:pPr>
      <w:r>
        <w:t>ПРАВИТЕЛЬСТВО ЧЕЛЯБИНСКОЙ ОБЛАСТИ</w:t>
      </w:r>
    </w:p>
    <w:p w:rsidR="00902FA3" w:rsidRDefault="00902FA3">
      <w:pPr>
        <w:pStyle w:val="ConsPlusTitle"/>
        <w:jc w:val="center"/>
      </w:pPr>
    </w:p>
    <w:p w:rsidR="00902FA3" w:rsidRDefault="00902FA3">
      <w:pPr>
        <w:pStyle w:val="ConsPlusTitle"/>
        <w:jc w:val="center"/>
      </w:pPr>
      <w:r>
        <w:t>ПОСТАНОВЛЕНИЕ</w:t>
      </w:r>
    </w:p>
    <w:p w:rsidR="00902FA3" w:rsidRDefault="00902FA3">
      <w:pPr>
        <w:pStyle w:val="ConsPlusTitle"/>
        <w:jc w:val="center"/>
      </w:pPr>
      <w:r>
        <w:t>от 20 июля 2011 г. N 230-П</w:t>
      </w:r>
    </w:p>
    <w:p w:rsidR="00902FA3" w:rsidRDefault="00902FA3">
      <w:pPr>
        <w:pStyle w:val="ConsPlusTitle"/>
        <w:jc w:val="center"/>
      </w:pPr>
    </w:p>
    <w:p w:rsidR="00902FA3" w:rsidRDefault="00902FA3">
      <w:pPr>
        <w:pStyle w:val="ConsPlusTitle"/>
        <w:jc w:val="center"/>
      </w:pPr>
      <w:r>
        <w:t>О Положении о порядке назначения отдельным категориям</w:t>
      </w:r>
    </w:p>
    <w:p w:rsidR="00902FA3" w:rsidRDefault="00902FA3">
      <w:pPr>
        <w:pStyle w:val="ConsPlusTitle"/>
        <w:jc w:val="center"/>
      </w:pPr>
      <w:r>
        <w:t>граждан компенсации расходов на оплату жилых помещений</w:t>
      </w:r>
    </w:p>
    <w:p w:rsidR="00902FA3" w:rsidRDefault="00902FA3">
      <w:pPr>
        <w:pStyle w:val="ConsPlusTitle"/>
        <w:jc w:val="center"/>
      </w:pPr>
      <w:r>
        <w:t>и коммунальных услуг, рассчитанной на основании фактических</w:t>
      </w:r>
    </w:p>
    <w:p w:rsidR="00902FA3" w:rsidRDefault="00902FA3">
      <w:pPr>
        <w:pStyle w:val="ConsPlusTitle"/>
        <w:jc w:val="center"/>
      </w:pPr>
      <w:r>
        <w:t>начислений на оплату жилых помещений и коммунальных услуг,</w:t>
      </w:r>
    </w:p>
    <w:p w:rsidR="00902FA3" w:rsidRDefault="00902FA3">
      <w:pPr>
        <w:pStyle w:val="ConsPlusTitle"/>
        <w:jc w:val="center"/>
      </w:pPr>
      <w:r>
        <w:t>в Челябинской области</w:t>
      </w:r>
    </w:p>
    <w:p w:rsidR="00902FA3" w:rsidRDefault="00902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FA3">
        <w:trPr>
          <w:jc w:val="center"/>
        </w:trPr>
        <w:tc>
          <w:tcPr>
            <w:tcW w:w="9294" w:type="dxa"/>
            <w:tcBorders>
              <w:top w:val="nil"/>
              <w:left w:val="single" w:sz="24" w:space="0" w:color="CED3F1"/>
              <w:bottom w:val="nil"/>
              <w:right w:val="single" w:sz="24" w:space="0" w:color="F4F3F8"/>
            </w:tcBorders>
            <w:shd w:val="clear" w:color="auto" w:fill="F4F3F8"/>
          </w:tcPr>
          <w:p w:rsidR="00902FA3" w:rsidRDefault="00902FA3">
            <w:pPr>
              <w:pStyle w:val="ConsPlusNormal"/>
              <w:jc w:val="center"/>
            </w:pPr>
            <w:r>
              <w:rPr>
                <w:color w:val="392C69"/>
              </w:rPr>
              <w:t>Список изменяющих документов</w:t>
            </w:r>
          </w:p>
          <w:p w:rsidR="00902FA3" w:rsidRDefault="00902FA3">
            <w:pPr>
              <w:pStyle w:val="ConsPlusNormal"/>
              <w:jc w:val="center"/>
            </w:pPr>
            <w:r>
              <w:rPr>
                <w:color w:val="392C69"/>
              </w:rPr>
              <w:t>(в ред. Постановлений Правительства Челябинской области</w:t>
            </w:r>
          </w:p>
          <w:p w:rsidR="00902FA3" w:rsidRDefault="00902FA3">
            <w:pPr>
              <w:pStyle w:val="ConsPlusNormal"/>
              <w:jc w:val="center"/>
            </w:pPr>
            <w:r>
              <w:rPr>
                <w:color w:val="392C69"/>
              </w:rPr>
              <w:t xml:space="preserve">от 22.12.2011 </w:t>
            </w:r>
            <w:hyperlink r:id="rId6" w:history="1">
              <w:r>
                <w:rPr>
                  <w:color w:val="0000FF"/>
                </w:rPr>
                <w:t>N 487-П</w:t>
              </w:r>
            </w:hyperlink>
            <w:r>
              <w:rPr>
                <w:color w:val="392C69"/>
              </w:rPr>
              <w:t xml:space="preserve">, от 20.06.2012 </w:t>
            </w:r>
            <w:hyperlink r:id="rId7" w:history="1">
              <w:r>
                <w:rPr>
                  <w:color w:val="0000FF"/>
                </w:rPr>
                <w:t>N 336-П</w:t>
              </w:r>
            </w:hyperlink>
            <w:r>
              <w:rPr>
                <w:color w:val="392C69"/>
              </w:rPr>
              <w:t xml:space="preserve">, от 22.08.2012 </w:t>
            </w:r>
            <w:hyperlink r:id="rId8" w:history="1">
              <w:r>
                <w:rPr>
                  <w:color w:val="0000FF"/>
                </w:rPr>
                <w:t>N 424-П</w:t>
              </w:r>
            </w:hyperlink>
            <w:r>
              <w:rPr>
                <w:color w:val="392C69"/>
              </w:rPr>
              <w:t>,</w:t>
            </w:r>
          </w:p>
          <w:p w:rsidR="00902FA3" w:rsidRDefault="00902FA3">
            <w:pPr>
              <w:pStyle w:val="ConsPlusNormal"/>
              <w:jc w:val="center"/>
            </w:pPr>
            <w:r>
              <w:rPr>
                <w:color w:val="392C69"/>
              </w:rPr>
              <w:t xml:space="preserve">от 16.07.2014 </w:t>
            </w:r>
            <w:hyperlink r:id="rId9" w:history="1">
              <w:r>
                <w:rPr>
                  <w:color w:val="0000FF"/>
                </w:rPr>
                <w:t>N 335-П</w:t>
              </w:r>
            </w:hyperlink>
            <w:r>
              <w:rPr>
                <w:color w:val="392C69"/>
              </w:rPr>
              <w:t xml:space="preserve">, от 20.05.2015 </w:t>
            </w:r>
            <w:hyperlink r:id="rId10" w:history="1">
              <w:r>
                <w:rPr>
                  <w:color w:val="0000FF"/>
                </w:rPr>
                <w:t>N 224-П</w:t>
              </w:r>
            </w:hyperlink>
            <w:r>
              <w:rPr>
                <w:color w:val="392C69"/>
              </w:rPr>
              <w:t xml:space="preserve">, от 16.12.2015 </w:t>
            </w:r>
            <w:hyperlink r:id="rId11" w:history="1">
              <w:r>
                <w:rPr>
                  <w:color w:val="0000FF"/>
                </w:rPr>
                <w:t>N 635-П</w:t>
              </w:r>
            </w:hyperlink>
            <w:r>
              <w:rPr>
                <w:color w:val="392C69"/>
              </w:rPr>
              <w:t>,</w:t>
            </w:r>
          </w:p>
          <w:p w:rsidR="00902FA3" w:rsidRDefault="00902FA3">
            <w:pPr>
              <w:pStyle w:val="ConsPlusNormal"/>
              <w:jc w:val="center"/>
            </w:pPr>
            <w:r>
              <w:rPr>
                <w:color w:val="392C69"/>
              </w:rPr>
              <w:t xml:space="preserve">от 16.12.2015 </w:t>
            </w:r>
            <w:hyperlink r:id="rId12" w:history="1">
              <w:r>
                <w:rPr>
                  <w:color w:val="0000FF"/>
                </w:rPr>
                <w:t>N 636-П</w:t>
              </w:r>
            </w:hyperlink>
            <w:r>
              <w:rPr>
                <w:color w:val="392C69"/>
              </w:rPr>
              <w:t xml:space="preserve">, от 16.02.2016 </w:t>
            </w:r>
            <w:hyperlink r:id="rId13" w:history="1">
              <w:r>
                <w:rPr>
                  <w:color w:val="0000FF"/>
                </w:rPr>
                <w:t>N 68-П</w:t>
              </w:r>
            </w:hyperlink>
            <w:r>
              <w:rPr>
                <w:color w:val="392C69"/>
              </w:rPr>
              <w:t xml:space="preserve">, от 20.12.2016 </w:t>
            </w:r>
            <w:hyperlink r:id="rId14" w:history="1">
              <w:r>
                <w:rPr>
                  <w:color w:val="0000FF"/>
                </w:rPr>
                <w:t>N 704-П</w:t>
              </w:r>
            </w:hyperlink>
            <w:r>
              <w:rPr>
                <w:color w:val="392C69"/>
              </w:rPr>
              <w:t>,</w:t>
            </w:r>
          </w:p>
          <w:p w:rsidR="00902FA3" w:rsidRDefault="00902FA3">
            <w:pPr>
              <w:pStyle w:val="ConsPlusNormal"/>
              <w:jc w:val="center"/>
            </w:pPr>
            <w:r>
              <w:rPr>
                <w:color w:val="392C69"/>
              </w:rPr>
              <w:t xml:space="preserve">от 19.12.2019 </w:t>
            </w:r>
            <w:hyperlink r:id="rId15" w:history="1">
              <w:r>
                <w:rPr>
                  <w:color w:val="0000FF"/>
                </w:rPr>
                <w:t>N 563-П</w:t>
              </w:r>
            </w:hyperlink>
            <w:r>
              <w:rPr>
                <w:color w:val="392C69"/>
              </w:rPr>
              <w:t xml:space="preserve">, от 29.04.2020 </w:t>
            </w:r>
            <w:hyperlink r:id="rId16" w:history="1">
              <w:r>
                <w:rPr>
                  <w:color w:val="0000FF"/>
                </w:rPr>
                <w:t>N 174-П</w:t>
              </w:r>
            </w:hyperlink>
            <w:r>
              <w:rPr>
                <w:color w:val="392C69"/>
              </w:rPr>
              <w:t>)</w:t>
            </w:r>
          </w:p>
        </w:tc>
      </w:tr>
    </w:tbl>
    <w:p w:rsidR="00902FA3" w:rsidRDefault="00902FA3">
      <w:pPr>
        <w:pStyle w:val="ConsPlusNormal"/>
        <w:jc w:val="both"/>
      </w:pPr>
    </w:p>
    <w:p w:rsidR="00902FA3" w:rsidRDefault="00902FA3">
      <w:pPr>
        <w:pStyle w:val="ConsPlusNormal"/>
        <w:ind w:firstLine="540"/>
        <w:jc w:val="both"/>
      </w:pPr>
      <w:r>
        <w:t xml:space="preserve">Во исполнение Федерального </w:t>
      </w:r>
      <w:hyperlink r:id="rId17" w:history="1">
        <w:r>
          <w:rPr>
            <w:color w:val="0000FF"/>
          </w:rPr>
          <w:t>закона</w:t>
        </w:r>
      </w:hyperlink>
      <w:r>
        <w:t xml:space="preserve"> "О ветеранах", Федерального </w:t>
      </w:r>
      <w:hyperlink r:id="rId18" w:history="1">
        <w:r>
          <w:rPr>
            <w:color w:val="0000FF"/>
          </w:rPr>
          <w:t>закона</w:t>
        </w:r>
      </w:hyperlink>
      <w:r>
        <w:t xml:space="preserve"> "О социальной защите инвалидов в Российской Федерации", законодательства Российской Федерации, устанавливающего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законов Челябинской области "</w:t>
      </w:r>
      <w:hyperlink r:id="rId19" w:history="1">
        <w:r>
          <w:rPr>
            <w:color w:val="0000FF"/>
          </w:rPr>
          <w:t>О дополнительных мерах</w:t>
        </w:r>
      </w:hyperlink>
      <w:r>
        <w:t xml:space="preserve"> социальной поддержки отдельных категорий граждан в Челябинской области" и "</w:t>
      </w:r>
      <w:hyperlink r:id="rId20" w:history="1">
        <w:r>
          <w:rPr>
            <w:color w:val="0000FF"/>
          </w:rPr>
          <w:t>О наделении органов местного самоуправления</w:t>
        </w:r>
      </w:hyperlink>
      <w:r>
        <w:t xml:space="preserve"> государственными полномочиями по социальной поддержке отдельных категорий граждан" Правительство Челябинской области</w:t>
      </w:r>
    </w:p>
    <w:p w:rsidR="00902FA3" w:rsidRDefault="00902FA3">
      <w:pPr>
        <w:pStyle w:val="ConsPlusNormal"/>
        <w:jc w:val="both"/>
      </w:pPr>
      <w:r>
        <w:t xml:space="preserve">(в ред. Постановлений Правительства Челябинской области от 20.05.2015 </w:t>
      </w:r>
      <w:hyperlink r:id="rId21" w:history="1">
        <w:r>
          <w:rPr>
            <w:color w:val="0000FF"/>
          </w:rPr>
          <w:t>N 224-П</w:t>
        </w:r>
      </w:hyperlink>
      <w:r>
        <w:t xml:space="preserve">, от 16.02.2016 </w:t>
      </w:r>
      <w:hyperlink r:id="rId22" w:history="1">
        <w:r>
          <w:rPr>
            <w:color w:val="0000FF"/>
          </w:rPr>
          <w:t>N 68-П</w:t>
        </w:r>
      </w:hyperlink>
      <w:r>
        <w:t>)</w:t>
      </w:r>
    </w:p>
    <w:p w:rsidR="00902FA3" w:rsidRDefault="00902FA3">
      <w:pPr>
        <w:pStyle w:val="ConsPlusNormal"/>
        <w:spacing w:before="220"/>
        <w:ind w:firstLine="540"/>
        <w:jc w:val="both"/>
      </w:pPr>
      <w:r>
        <w:t>ПОСТАНОВЛЯЕТ:</w:t>
      </w:r>
    </w:p>
    <w:p w:rsidR="00902FA3" w:rsidRDefault="00902FA3">
      <w:pPr>
        <w:pStyle w:val="ConsPlusNormal"/>
        <w:jc w:val="both"/>
      </w:pPr>
    </w:p>
    <w:p w:rsidR="00902FA3" w:rsidRDefault="00902FA3">
      <w:pPr>
        <w:pStyle w:val="ConsPlusNormal"/>
        <w:ind w:firstLine="540"/>
        <w:jc w:val="both"/>
      </w:pPr>
      <w:r>
        <w:t xml:space="preserve">1. Утвердить прилагаемое </w:t>
      </w:r>
      <w:hyperlink w:anchor="P53" w:history="1">
        <w:r>
          <w:rPr>
            <w:color w:val="0000FF"/>
          </w:rPr>
          <w:t>Положение</w:t>
        </w:r>
      </w:hyperlink>
      <w:r>
        <w:t xml:space="preserve">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p w:rsidR="00902FA3" w:rsidRDefault="00902FA3">
      <w:pPr>
        <w:pStyle w:val="ConsPlusNormal"/>
        <w:jc w:val="both"/>
      </w:pPr>
    </w:p>
    <w:p w:rsidR="00902FA3" w:rsidRDefault="00902FA3">
      <w:pPr>
        <w:pStyle w:val="ConsPlusNormal"/>
        <w:ind w:firstLine="540"/>
        <w:jc w:val="both"/>
      </w:pPr>
      <w:r>
        <w:t>2. Признать утратившими силу:</w:t>
      </w:r>
    </w:p>
    <w:p w:rsidR="00902FA3" w:rsidRDefault="00902FA3">
      <w:pPr>
        <w:pStyle w:val="ConsPlusNormal"/>
        <w:spacing w:before="220"/>
        <w:ind w:firstLine="540"/>
        <w:jc w:val="both"/>
      </w:pPr>
      <w:r>
        <w:t xml:space="preserve">1) </w:t>
      </w:r>
      <w:hyperlink r:id="rId23" w:history="1">
        <w:r>
          <w:rPr>
            <w:color w:val="0000FF"/>
          </w:rPr>
          <w:t>постановление</w:t>
        </w:r>
      </w:hyperlink>
      <w:r>
        <w:t xml:space="preserve"> Правительства Челябинской области от 21.01.2010 г. N 4-П "О Положении о порядке назначения ежемесячной денежной выплаты отдельным категориям граждан на оплату жилья и коммунальных услуг, рассчитанной на основании региональных стандартов стоимости жилищно-коммунальных услуг, в Челябинской области" (Южноуральская панорама, 5 февраля 2010 г., N 27, спецвыпуск N 8);</w:t>
      </w:r>
    </w:p>
    <w:p w:rsidR="00902FA3" w:rsidRDefault="00902FA3">
      <w:pPr>
        <w:pStyle w:val="ConsPlusNormal"/>
        <w:spacing w:before="220"/>
        <w:ind w:firstLine="540"/>
        <w:jc w:val="both"/>
      </w:pPr>
      <w:r>
        <w:t xml:space="preserve">2) </w:t>
      </w:r>
      <w:hyperlink r:id="rId24" w:history="1">
        <w:r>
          <w:rPr>
            <w:color w:val="0000FF"/>
          </w:rPr>
          <w:t>постановление</w:t>
        </w:r>
      </w:hyperlink>
      <w:r>
        <w:t xml:space="preserve"> Правительства Челябинской области от 21.01.2010 г. N 5-П "О Положении о порядке назначения ежемесячной денежной выплаты отдельным категориям ветеранов, инвалидам и гражданам, подвергшимся воздействию радиации, на оплату жилья и коммунальных услуг, рассчитанной на основании региональных стандартов стоимости жилищно-коммунальных услуг, в Челябинской области" (Южноуральская панорама, 5 февраля 2010 г., N 27, спецвыпуск N 8);</w:t>
      </w:r>
    </w:p>
    <w:p w:rsidR="00902FA3" w:rsidRDefault="00902FA3">
      <w:pPr>
        <w:pStyle w:val="ConsPlusNormal"/>
        <w:spacing w:before="220"/>
        <w:ind w:firstLine="540"/>
        <w:jc w:val="both"/>
      </w:pPr>
      <w:r>
        <w:lastRenderedPageBreak/>
        <w:t xml:space="preserve">3) </w:t>
      </w:r>
      <w:hyperlink r:id="rId25" w:history="1">
        <w:r>
          <w:rPr>
            <w:color w:val="0000FF"/>
          </w:rPr>
          <w:t>постановление</w:t>
        </w:r>
      </w:hyperlink>
      <w:r>
        <w:t xml:space="preserve"> Правительства Челябинской области от 18.03.2010 г. N 75-П "О внесении изменений в </w:t>
      </w:r>
      <w:hyperlink r:id="rId26" w:history="1">
        <w:r>
          <w:rPr>
            <w:color w:val="0000FF"/>
          </w:rPr>
          <w:t>постановление</w:t>
        </w:r>
      </w:hyperlink>
      <w:r>
        <w:t xml:space="preserve"> Правительства Челябинской области от 21.01.2010 г. N 4-П" (Южноуральская панорама, 27 марта 2010 г., N 74, спецвыпуск N 22);</w:t>
      </w:r>
    </w:p>
    <w:p w:rsidR="00902FA3" w:rsidRDefault="00902FA3">
      <w:pPr>
        <w:pStyle w:val="ConsPlusNormal"/>
        <w:spacing w:before="220"/>
        <w:ind w:firstLine="540"/>
        <w:jc w:val="both"/>
      </w:pPr>
      <w:r>
        <w:t xml:space="preserve">4) </w:t>
      </w:r>
      <w:hyperlink r:id="rId27" w:history="1">
        <w:r>
          <w:rPr>
            <w:color w:val="0000FF"/>
          </w:rPr>
          <w:t>постановление</w:t>
        </w:r>
      </w:hyperlink>
      <w:r>
        <w:t xml:space="preserve"> Правительства Челябинской области от 18.03.2010 г. N 76-П "О внесении изменений в </w:t>
      </w:r>
      <w:hyperlink r:id="rId28" w:history="1">
        <w:r>
          <w:rPr>
            <w:color w:val="0000FF"/>
          </w:rPr>
          <w:t>постановление</w:t>
        </w:r>
      </w:hyperlink>
      <w:r>
        <w:t xml:space="preserve"> Правительства Челябинской области от 21.01.2010 г. N 5-П" (Южноуральская панорама, 27 марта 2010 г., N 74, спецвыпуск N 22);</w:t>
      </w:r>
    </w:p>
    <w:p w:rsidR="00902FA3" w:rsidRDefault="00902FA3">
      <w:pPr>
        <w:pStyle w:val="ConsPlusNormal"/>
        <w:spacing w:before="220"/>
        <w:ind w:firstLine="540"/>
        <w:jc w:val="both"/>
      </w:pPr>
      <w:r>
        <w:t xml:space="preserve">5) </w:t>
      </w:r>
      <w:hyperlink r:id="rId29" w:history="1">
        <w:r>
          <w:rPr>
            <w:color w:val="0000FF"/>
          </w:rPr>
          <w:t>постановление</w:t>
        </w:r>
      </w:hyperlink>
      <w:r>
        <w:t xml:space="preserve"> Правительства Челябинской области от 17.12.2010 г. N 342-П "О внесении изменений в </w:t>
      </w:r>
      <w:hyperlink r:id="rId30" w:history="1">
        <w:r>
          <w:rPr>
            <w:color w:val="0000FF"/>
          </w:rPr>
          <w:t>постановление</w:t>
        </w:r>
      </w:hyperlink>
      <w:r>
        <w:t xml:space="preserve"> Правительства Челябинской области от 21.01.2010 г. N 4-П" (Южноуральская панорама, 25 декабря 2010 г., N 316, спецвыпуск N 77);</w:t>
      </w:r>
    </w:p>
    <w:p w:rsidR="00902FA3" w:rsidRDefault="00902FA3">
      <w:pPr>
        <w:pStyle w:val="ConsPlusNormal"/>
        <w:spacing w:before="220"/>
        <w:ind w:firstLine="540"/>
        <w:jc w:val="both"/>
      </w:pPr>
      <w:r>
        <w:t xml:space="preserve">6) </w:t>
      </w:r>
      <w:hyperlink r:id="rId31" w:history="1">
        <w:r>
          <w:rPr>
            <w:color w:val="0000FF"/>
          </w:rPr>
          <w:t>постановление</w:t>
        </w:r>
      </w:hyperlink>
      <w:r>
        <w:t xml:space="preserve"> Правительства Челябинской области от 17.12.2010 г. N 343-П "О внесении изменений в </w:t>
      </w:r>
      <w:hyperlink r:id="rId32" w:history="1">
        <w:r>
          <w:rPr>
            <w:color w:val="0000FF"/>
          </w:rPr>
          <w:t>постановление</w:t>
        </w:r>
      </w:hyperlink>
      <w:r>
        <w:t xml:space="preserve"> Правительства Челябинской области от 21 января 2010 года N 5-П" (Южноуральская панорама, 31 декабря 2010 г., N 323, спецвыпуск N 80).</w:t>
      </w:r>
    </w:p>
    <w:p w:rsidR="00902FA3" w:rsidRDefault="00902FA3">
      <w:pPr>
        <w:pStyle w:val="ConsPlusNormal"/>
        <w:jc w:val="both"/>
      </w:pPr>
    </w:p>
    <w:p w:rsidR="00902FA3" w:rsidRDefault="00902FA3">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902FA3" w:rsidRDefault="00902FA3">
      <w:pPr>
        <w:pStyle w:val="ConsPlusNormal"/>
        <w:jc w:val="both"/>
      </w:pPr>
    </w:p>
    <w:p w:rsidR="00902FA3" w:rsidRDefault="00902FA3">
      <w:pPr>
        <w:pStyle w:val="ConsPlusNormal"/>
        <w:ind w:firstLine="540"/>
        <w:jc w:val="both"/>
      </w:pPr>
      <w:r>
        <w:t>4. Организацию выполнения настоящего постановления возложить на первого заместителя Губернатора Челябинской области Комякова С.Л. и заместителя Губернатора Челябинской области Рыжего П.А.</w:t>
      </w:r>
    </w:p>
    <w:p w:rsidR="00902FA3" w:rsidRDefault="00902FA3">
      <w:pPr>
        <w:pStyle w:val="ConsPlusNormal"/>
        <w:jc w:val="both"/>
      </w:pPr>
    </w:p>
    <w:p w:rsidR="00902FA3" w:rsidRDefault="00902FA3">
      <w:pPr>
        <w:pStyle w:val="ConsPlusNormal"/>
        <w:ind w:firstLine="540"/>
        <w:jc w:val="both"/>
      </w:pPr>
      <w:r>
        <w:t>5. Настоящее постановление вступает в силу со дня его официального опубликования и распространяется на правоотношения, возникшие с 1 июля 2011 года.</w:t>
      </w:r>
    </w:p>
    <w:p w:rsidR="00902FA3" w:rsidRDefault="00902FA3">
      <w:pPr>
        <w:pStyle w:val="ConsPlusNormal"/>
        <w:jc w:val="both"/>
      </w:pPr>
    </w:p>
    <w:p w:rsidR="00902FA3" w:rsidRDefault="00902FA3">
      <w:pPr>
        <w:pStyle w:val="ConsPlusNormal"/>
        <w:jc w:val="right"/>
      </w:pPr>
      <w:r>
        <w:t>Председатель</w:t>
      </w:r>
    </w:p>
    <w:p w:rsidR="00902FA3" w:rsidRDefault="00902FA3">
      <w:pPr>
        <w:pStyle w:val="ConsPlusNormal"/>
        <w:jc w:val="right"/>
      </w:pPr>
      <w:r>
        <w:t>Правительства</w:t>
      </w:r>
    </w:p>
    <w:p w:rsidR="00902FA3" w:rsidRDefault="00902FA3">
      <w:pPr>
        <w:pStyle w:val="ConsPlusNormal"/>
        <w:jc w:val="right"/>
      </w:pPr>
      <w:r>
        <w:t>Челябинской области</w:t>
      </w:r>
    </w:p>
    <w:p w:rsidR="00902FA3" w:rsidRDefault="00902FA3">
      <w:pPr>
        <w:pStyle w:val="ConsPlusNormal"/>
        <w:jc w:val="right"/>
      </w:pPr>
      <w:r>
        <w:t>М.В.ЮРЕВИЧ</w:t>
      </w:r>
    </w:p>
    <w:p w:rsidR="00902FA3" w:rsidRDefault="00902FA3">
      <w:pPr>
        <w:pStyle w:val="ConsPlusNormal"/>
        <w:jc w:val="both"/>
      </w:pPr>
    </w:p>
    <w:p w:rsidR="00902FA3" w:rsidRDefault="00902FA3">
      <w:pPr>
        <w:pStyle w:val="ConsPlusNormal"/>
        <w:jc w:val="both"/>
      </w:pPr>
    </w:p>
    <w:p w:rsidR="00902FA3" w:rsidRDefault="00902FA3">
      <w:pPr>
        <w:pStyle w:val="ConsPlusNormal"/>
        <w:jc w:val="both"/>
      </w:pPr>
    </w:p>
    <w:p w:rsidR="00902FA3" w:rsidRDefault="00902FA3">
      <w:pPr>
        <w:pStyle w:val="ConsPlusNormal"/>
        <w:jc w:val="both"/>
      </w:pPr>
    </w:p>
    <w:p w:rsidR="00902FA3" w:rsidRDefault="00902FA3">
      <w:pPr>
        <w:pStyle w:val="ConsPlusNormal"/>
        <w:jc w:val="both"/>
      </w:pPr>
    </w:p>
    <w:p w:rsidR="00902FA3" w:rsidRDefault="00902FA3">
      <w:pPr>
        <w:pStyle w:val="ConsPlusNormal"/>
        <w:jc w:val="right"/>
        <w:outlineLvl w:val="0"/>
      </w:pPr>
      <w:r>
        <w:t>Утверждено</w:t>
      </w:r>
    </w:p>
    <w:p w:rsidR="00902FA3" w:rsidRDefault="00902FA3">
      <w:pPr>
        <w:pStyle w:val="ConsPlusNormal"/>
        <w:jc w:val="right"/>
      </w:pPr>
      <w:r>
        <w:t>постановлением</w:t>
      </w:r>
    </w:p>
    <w:p w:rsidR="00902FA3" w:rsidRDefault="00902FA3">
      <w:pPr>
        <w:pStyle w:val="ConsPlusNormal"/>
        <w:jc w:val="right"/>
      </w:pPr>
      <w:r>
        <w:t>Правительства</w:t>
      </w:r>
    </w:p>
    <w:p w:rsidR="00902FA3" w:rsidRDefault="00902FA3">
      <w:pPr>
        <w:pStyle w:val="ConsPlusNormal"/>
        <w:jc w:val="right"/>
      </w:pPr>
      <w:r>
        <w:t>Челябинской области</w:t>
      </w:r>
    </w:p>
    <w:p w:rsidR="00902FA3" w:rsidRDefault="00902FA3">
      <w:pPr>
        <w:pStyle w:val="ConsPlusNormal"/>
        <w:jc w:val="right"/>
      </w:pPr>
      <w:r>
        <w:t>от 20 июля 2011 г. N 230-П</w:t>
      </w:r>
    </w:p>
    <w:p w:rsidR="00902FA3" w:rsidRDefault="00902FA3">
      <w:pPr>
        <w:pStyle w:val="ConsPlusNormal"/>
        <w:jc w:val="both"/>
      </w:pPr>
    </w:p>
    <w:p w:rsidR="00902FA3" w:rsidRDefault="00902FA3">
      <w:pPr>
        <w:pStyle w:val="ConsPlusTitle"/>
        <w:jc w:val="center"/>
      </w:pPr>
      <w:bookmarkStart w:id="0" w:name="P53"/>
      <w:bookmarkEnd w:id="0"/>
      <w:r>
        <w:t>Положение</w:t>
      </w:r>
    </w:p>
    <w:p w:rsidR="00902FA3" w:rsidRDefault="00902FA3">
      <w:pPr>
        <w:pStyle w:val="ConsPlusTitle"/>
        <w:jc w:val="center"/>
      </w:pPr>
      <w:r>
        <w:t>о порядке назначения отдельным категориям граждан</w:t>
      </w:r>
    </w:p>
    <w:p w:rsidR="00902FA3" w:rsidRDefault="00902FA3">
      <w:pPr>
        <w:pStyle w:val="ConsPlusTitle"/>
        <w:jc w:val="center"/>
      </w:pPr>
      <w:r>
        <w:t>компенсации расходов на оплату жилых помещений</w:t>
      </w:r>
    </w:p>
    <w:p w:rsidR="00902FA3" w:rsidRDefault="00902FA3">
      <w:pPr>
        <w:pStyle w:val="ConsPlusTitle"/>
        <w:jc w:val="center"/>
      </w:pPr>
      <w:r>
        <w:t>и коммунальных услуг, рассчитанной на основании</w:t>
      </w:r>
    </w:p>
    <w:p w:rsidR="00902FA3" w:rsidRDefault="00902FA3">
      <w:pPr>
        <w:pStyle w:val="ConsPlusTitle"/>
        <w:jc w:val="center"/>
      </w:pPr>
      <w:r>
        <w:t>фактических начислений на оплату жилых помещений</w:t>
      </w:r>
    </w:p>
    <w:p w:rsidR="00902FA3" w:rsidRDefault="00902FA3">
      <w:pPr>
        <w:pStyle w:val="ConsPlusTitle"/>
        <w:jc w:val="center"/>
      </w:pPr>
      <w:r>
        <w:t>и коммунальных услуг, в Челябинской области</w:t>
      </w:r>
    </w:p>
    <w:p w:rsidR="00902FA3" w:rsidRDefault="00902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FA3">
        <w:trPr>
          <w:jc w:val="center"/>
        </w:trPr>
        <w:tc>
          <w:tcPr>
            <w:tcW w:w="9294" w:type="dxa"/>
            <w:tcBorders>
              <w:top w:val="nil"/>
              <w:left w:val="single" w:sz="24" w:space="0" w:color="CED3F1"/>
              <w:bottom w:val="nil"/>
              <w:right w:val="single" w:sz="24" w:space="0" w:color="F4F3F8"/>
            </w:tcBorders>
            <w:shd w:val="clear" w:color="auto" w:fill="F4F3F8"/>
          </w:tcPr>
          <w:p w:rsidR="00902FA3" w:rsidRDefault="00902FA3">
            <w:pPr>
              <w:pStyle w:val="ConsPlusNormal"/>
              <w:jc w:val="center"/>
            </w:pPr>
            <w:r>
              <w:rPr>
                <w:color w:val="392C69"/>
              </w:rPr>
              <w:t>Список изменяющих документов</w:t>
            </w:r>
          </w:p>
          <w:p w:rsidR="00902FA3" w:rsidRDefault="00902FA3">
            <w:pPr>
              <w:pStyle w:val="ConsPlusNormal"/>
              <w:jc w:val="center"/>
            </w:pPr>
            <w:r>
              <w:rPr>
                <w:color w:val="392C69"/>
              </w:rPr>
              <w:t>(в ред. Постановлений Правительства Челябинской области</w:t>
            </w:r>
          </w:p>
          <w:p w:rsidR="00902FA3" w:rsidRDefault="00902FA3">
            <w:pPr>
              <w:pStyle w:val="ConsPlusNormal"/>
              <w:jc w:val="center"/>
            </w:pPr>
            <w:r>
              <w:rPr>
                <w:color w:val="392C69"/>
              </w:rPr>
              <w:t xml:space="preserve">от 22.12.2011 </w:t>
            </w:r>
            <w:hyperlink r:id="rId33" w:history="1">
              <w:r>
                <w:rPr>
                  <w:color w:val="0000FF"/>
                </w:rPr>
                <w:t>N 487-П</w:t>
              </w:r>
            </w:hyperlink>
            <w:r>
              <w:rPr>
                <w:color w:val="392C69"/>
              </w:rPr>
              <w:t xml:space="preserve">, от 20.06.2012 </w:t>
            </w:r>
            <w:hyperlink r:id="rId34" w:history="1">
              <w:r>
                <w:rPr>
                  <w:color w:val="0000FF"/>
                </w:rPr>
                <w:t>N 336-П</w:t>
              </w:r>
            </w:hyperlink>
            <w:r>
              <w:rPr>
                <w:color w:val="392C69"/>
              </w:rPr>
              <w:t xml:space="preserve">, от 22.08.2012 </w:t>
            </w:r>
            <w:hyperlink r:id="rId35" w:history="1">
              <w:r>
                <w:rPr>
                  <w:color w:val="0000FF"/>
                </w:rPr>
                <w:t>N 424-П</w:t>
              </w:r>
            </w:hyperlink>
            <w:r>
              <w:rPr>
                <w:color w:val="392C69"/>
              </w:rPr>
              <w:t>,</w:t>
            </w:r>
          </w:p>
          <w:p w:rsidR="00902FA3" w:rsidRDefault="00902FA3">
            <w:pPr>
              <w:pStyle w:val="ConsPlusNormal"/>
              <w:jc w:val="center"/>
            </w:pPr>
            <w:r>
              <w:rPr>
                <w:color w:val="392C69"/>
              </w:rPr>
              <w:t xml:space="preserve">от 16.07.2014 </w:t>
            </w:r>
            <w:hyperlink r:id="rId36" w:history="1">
              <w:r>
                <w:rPr>
                  <w:color w:val="0000FF"/>
                </w:rPr>
                <w:t>N 335-П</w:t>
              </w:r>
            </w:hyperlink>
            <w:r>
              <w:rPr>
                <w:color w:val="392C69"/>
              </w:rPr>
              <w:t xml:space="preserve">, от 20.05.2015 </w:t>
            </w:r>
            <w:hyperlink r:id="rId37" w:history="1">
              <w:r>
                <w:rPr>
                  <w:color w:val="0000FF"/>
                </w:rPr>
                <w:t>N 224-П</w:t>
              </w:r>
            </w:hyperlink>
            <w:r>
              <w:rPr>
                <w:color w:val="392C69"/>
              </w:rPr>
              <w:t xml:space="preserve">, от 16.12.2015 </w:t>
            </w:r>
            <w:hyperlink r:id="rId38" w:history="1">
              <w:r>
                <w:rPr>
                  <w:color w:val="0000FF"/>
                </w:rPr>
                <w:t>N 635-П</w:t>
              </w:r>
            </w:hyperlink>
            <w:r>
              <w:rPr>
                <w:color w:val="392C69"/>
              </w:rPr>
              <w:t>,</w:t>
            </w:r>
          </w:p>
          <w:p w:rsidR="00902FA3" w:rsidRDefault="00902FA3">
            <w:pPr>
              <w:pStyle w:val="ConsPlusNormal"/>
              <w:jc w:val="center"/>
            </w:pPr>
            <w:r>
              <w:rPr>
                <w:color w:val="392C69"/>
              </w:rPr>
              <w:lastRenderedPageBreak/>
              <w:t xml:space="preserve">от 16.12.2015 </w:t>
            </w:r>
            <w:hyperlink r:id="rId39" w:history="1">
              <w:r>
                <w:rPr>
                  <w:color w:val="0000FF"/>
                </w:rPr>
                <w:t>N 636-П</w:t>
              </w:r>
            </w:hyperlink>
            <w:r>
              <w:rPr>
                <w:color w:val="392C69"/>
              </w:rPr>
              <w:t xml:space="preserve">, от 16.02.2016 </w:t>
            </w:r>
            <w:hyperlink r:id="rId40" w:history="1">
              <w:r>
                <w:rPr>
                  <w:color w:val="0000FF"/>
                </w:rPr>
                <w:t>N 68-П</w:t>
              </w:r>
            </w:hyperlink>
            <w:r>
              <w:rPr>
                <w:color w:val="392C69"/>
              </w:rPr>
              <w:t xml:space="preserve">, от 20.12.2016 </w:t>
            </w:r>
            <w:hyperlink r:id="rId41" w:history="1">
              <w:r>
                <w:rPr>
                  <w:color w:val="0000FF"/>
                </w:rPr>
                <w:t>N 704-П</w:t>
              </w:r>
            </w:hyperlink>
            <w:r>
              <w:rPr>
                <w:color w:val="392C69"/>
              </w:rPr>
              <w:t>,</w:t>
            </w:r>
          </w:p>
          <w:p w:rsidR="00902FA3" w:rsidRDefault="00902FA3">
            <w:pPr>
              <w:pStyle w:val="ConsPlusNormal"/>
              <w:jc w:val="center"/>
            </w:pPr>
            <w:r>
              <w:rPr>
                <w:color w:val="392C69"/>
              </w:rPr>
              <w:t xml:space="preserve">от 19.12.2019 </w:t>
            </w:r>
            <w:hyperlink r:id="rId42" w:history="1">
              <w:r>
                <w:rPr>
                  <w:color w:val="0000FF"/>
                </w:rPr>
                <w:t>N 563-П</w:t>
              </w:r>
            </w:hyperlink>
            <w:r>
              <w:rPr>
                <w:color w:val="392C69"/>
              </w:rPr>
              <w:t xml:space="preserve">, от 29.04.2020 </w:t>
            </w:r>
            <w:hyperlink r:id="rId43" w:history="1">
              <w:r>
                <w:rPr>
                  <w:color w:val="0000FF"/>
                </w:rPr>
                <w:t>N 174-П</w:t>
              </w:r>
            </w:hyperlink>
            <w:r>
              <w:rPr>
                <w:color w:val="392C69"/>
              </w:rPr>
              <w:t>)</w:t>
            </w:r>
          </w:p>
        </w:tc>
      </w:tr>
    </w:tbl>
    <w:p w:rsidR="00902FA3" w:rsidRDefault="00902FA3">
      <w:pPr>
        <w:pStyle w:val="ConsPlusNormal"/>
        <w:jc w:val="both"/>
      </w:pPr>
    </w:p>
    <w:p w:rsidR="00902FA3" w:rsidRDefault="00902FA3">
      <w:pPr>
        <w:pStyle w:val="ConsPlusNormal"/>
        <w:ind w:firstLine="540"/>
        <w:jc w:val="both"/>
      </w:pPr>
      <w:r>
        <w:t xml:space="preserve">1. Настоящее Положение, разработанное в соответствии с Федеральным </w:t>
      </w:r>
      <w:hyperlink r:id="rId44" w:history="1">
        <w:r>
          <w:rPr>
            <w:color w:val="0000FF"/>
          </w:rPr>
          <w:t>законом</w:t>
        </w:r>
      </w:hyperlink>
      <w:r>
        <w:t xml:space="preserve"> от 12 января 1995 года N 5-ФЗ "О ветеранах" (далее именуется - Федеральный закон "О ветеранах"), Федеральным </w:t>
      </w:r>
      <w:hyperlink r:id="rId45" w:history="1">
        <w:r>
          <w:rPr>
            <w:color w:val="0000FF"/>
          </w:rPr>
          <w:t>законом</w:t>
        </w:r>
      </w:hyperlink>
      <w:r>
        <w:t xml:space="preserve"> от 24 ноября 1995 года N 181-ФЗ "О социальной защите инвалидов в Российской Федерации",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проживающих на территории Челябинской области, законами Челябинской области от 25.01.1996 г. </w:t>
      </w:r>
      <w:hyperlink r:id="rId46" w:history="1">
        <w:r>
          <w:rPr>
            <w:color w:val="0000FF"/>
          </w:rPr>
          <w:t>N 16-ОЗ</w:t>
        </w:r>
      </w:hyperlink>
      <w:r>
        <w:t xml:space="preserve"> "О дополнительных мерах социальной поддержки отдельных категорий граждан в Челябинской области", от 24.11.2005 г. </w:t>
      </w:r>
      <w:hyperlink r:id="rId47"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а также в соответствии с жилищным законодательством Российской Федерации, определяет порядок предоставления отдельным категориям граждан, проживающим на территории Челябинской области,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(далее именуется - компенсация расходов).</w:t>
      </w:r>
    </w:p>
    <w:p w:rsidR="00902FA3" w:rsidRDefault="00902FA3">
      <w:pPr>
        <w:pStyle w:val="ConsPlusNormal"/>
        <w:jc w:val="both"/>
      </w:pPr>
      <w:r>
        <w:t xml:space="preserve">(в ред. Постановлений Правительства Челябинской области от 20.05.2015 </w:t>
      </w:r>
      <w:hyperlink r:id="rId48" w:history="1">
        <w:r>
          <w:rPr>
            <w:color w:val="0000FF"/>
          </w:rPr>
          <w:t>N 224-П</w:t>
        </w:r>
      </w:hyperlink>
      <w:r>
        <w:t xml:space="preserve">, от 16.02.2016 </w:t>
      </w:r>
      <w:hyperlink r:id="rId49" w:history="1">
        <w:r>
          <w:rPr>
            <w:color w:val="0000FF"/>
          </w:rPr>
          <w:t>N 68-П</w:t>
        </w:r>
      </w:hyperlink>
      <w:r>
        <w:t>)</w:t>
      </w:r>
    </w:p>
    <w:p w:rsidR="00902FA3" w:rsidRDefault="00902FA3">
      <w:pPr>
        <w:pStyle w:val="ConsPlusNormal"/>
        <w:spacing w:before="220"/>
        <w:ind w:firstLine="540"/>
        <w:jc w:val="both"/>
      </w:pPr>
      <w:r>
        <w:t>2. Компенсация расходов предоставляется следующим категориям граждан:</w:t>
      </w:r>
    </w:p>
    <w:p w:rsidR="00902FA3" w:rsidRDefault="00902FA3">
      <w:pPr>
        <w:pStyle w:val="ConsPlusNormal"/>
        <w:spacing w:before="220"/>
        <w:ind w:firstLine="540"/>
        <w:jc w:val="both"/>
      </w:pPr>
      <w:r>
        <w:t>1) инвалидам Великой Отечественной войны, инвалидам боевых действий, а также 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rsidR="00902FA3" w:rsidRDefault="00902FA3">
      <w:pPr>
        <w:pStyle w:val="ConsPlusNormal"/>
        <w:jc w:val="both"/>
      </w:pPr>
      <w:r>
        <w:t xml:space="preserve">(пп. 1 в ред. </w:t>
      </w:r>
      <w:hyperlink r:id="rId50"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 xml:space="preserve">2) участникам Великой Отечественной войны, указанным в </w:t>
      </w:r>
      <w:hyperlink r:id="rId51" w:history="1">
        <w:r>
          <w:rPr>
            <w:color w:val="0000FF"/>
          </w:rPr>
          <w:t>подпунктах "а"</w:t>
        </w:r>
      </w:hyperlink>
      <w:r>
        <w:t xml:space="preserve"> - </w:t>
      </w:r>
      <w:hyperlink r:id="rId52" w:history="1">
        <w:r>
          <w:rPr>
            <w:color w:val="0000FF"/>
          </w:rPr>
          <w:t>"ж"</w:t>
        </w:r>
      </w:hyperlink>
      <w:r>
        <w:t xml:space="preserve"> и </w:t>
      </w:r>
      <w:hyperlink r:id="rId53" w:history="1">
        <w:r>
          <w:rPr>
            <w:color w:val="0000FF"/>
          </w:rPr>
          <w:t>"и" подпункта 1 пункта 1 статьи 2</w:t>
        </w:r>
      </w:hyperlink>
      <w:r>
        <w:t xml:space="preserve"> Федерального закона "О ветеранах";</w:t>
      </w:r>
    </w:p>
    <w:p w:rsidR="00902FA3" w:rsidRDefault="00902FA3">
      <w:pPr>
        <w:pStyle w:val="ConsPlusNormal"/>
        <w:spacing w:before="220"/>
        <w:ind w:firstLine="540"/>
        <w:jc w:val="both"/>
      </w:pPr>
      <w:r>
        <w:t xml:space="preserve">3) участникам Великой Отечественной войны, указанным в </w:t>
      </w:r>
      <w:hyperlink r:id="rId54" w:history="1">
        <w:r>
          <w:rPr>
            <w:color w:val="0000FF"/>
          </w:rPr>
          <w:t>подпункте "з" подпункта 1 пункта 1 статьи 2</w:t>
        </w:r>
      </w:hyperlink>
      <w:r>
        <w:t xml:space="preserve"> Федерального закона "О ветеранах",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02FA3" w:rsidRDefault="00902FA3">
      <w:pPr>
        <w:pStyle w:val="ConsPlusNormal"/>
        <w:spacing w:before="220"/>
        <w:ind w:firstLine="540"/>
        <w:jc w:val="both"/>
      </w:pPr>
      <w:bookmarkStart w:id="1" w:name="P73"/>
      <w:bookmarkEnd w:id="1"/>
      <w:r>
        <w:t>4) лицам, награжденным знаком "Жителю блокадного Ленинграда", ставшим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02FA3" w:rsidRDefault="00902FA3">
      <w:pPr>
        <w:pStyle w:val="ConsPlusNormal"/>
        <w:spacing w:before="220"/>
        <w:ind w:firstLine="540"/>
        <w:jc w:val="both"/>
      </w:pPr>
      <w:r>
        <w:t>5) членам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а также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902FA3" w:rsidRDefault="00902FA3">
      <w:pPr>
        <w:pStyle w:val="ConsPlusNormal"/>
        <w:jc w:val="both"/>
      </w:pPr>
      <w:r>
        <w:t xml:space="preserve">(пп. 5 в ред. </w:t>
      </w:r>
      <w:hyperlink r:id="rId55"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 xml:space="preserve">6) ветеранам боевых действий из числа лиц, указанных в </w:t>
      </w:r>
      <w:hyperlink r:id="rId56" w:history="1">
        <w:r>
          <w:rPr>
            <w:color w:val="0000FF"/>
          </w:rPr>
          <w:t>подпунктах 1</w:t>
        </w:r>
      </w:hyperlink>
      <w:r>
        <w:t xml:space="preserve"> - </w:t>
      </w:r>
      <w:hyperlink r:id="rId57" w:history="1">
        <w:r>
          <w:rPr>
            <w:color w:val="0000FF"/>
          </w:rPr>
          <w:t>4 пункта 1 статьи 3</w:t>
        </w:r>
      </w:hyperlink>
      <w:r>
        <w:t xml:space="preserve"> </w:t>
      </w:r>
      <w:r>
        <w:lastRenderedPageBreak/>
        <w:t>Федерального закона "О ветеранах";</w:t>
      </w:r>
    </w:p>
    <w:p w:rsidR="00902FA3" w:rsidRDefault="00902FA3">
      <w:pPr>
        <w:pStyle w:val="ConsPlusNormal"/>
        <w:spacing w:before="220"/>
        <w:ind w:firstLine="540"/>
        <w:jc w:val="both"/>
      </w:pPr>
      <w:bookmarkStart w:id="2" w:name="P77"/>
      <w:bookmarkEnd w:id="2"/>
      <w:r>
        <w:t>7) инвалидам (вне зависимости от наличия ограничения способности к трудовой деятельности);</w:t>
      </w:r>
    </w:p>
    <w:p w:rsidR="00902FA3" w:rsidRDefault="00902FA3">
      <w:pPr>
        <w:pStyle w:val="ConsPlusNormal"/>
        <w:spacing w:before="220"/>
        <w:ind w:firstLine="540"/>
        <w:jc w:val="both"/>
      </w:pPr>
      <w:bookmarkStart w:id="3" w:name="P78"/>
      <w:bookmarkEnd w:id="3"/>
      <w:r>
        <w:t>8) семьям, имеющим детей-инвалидов;</w:t>
      </w:r>
    </w:p>
    <w:p w:rsidR="00902FA3" w:rsidRDefault="00902FA3">
      <w:pPr>
        <w:pStyle w:val="ConsPlusNormal"/>
        <w:spacing w:before="220"/>
        <w:ind w:firstLine="540"/>
        <w:jc w:val="both"/>
      </w:pPr>
      <w:bookmarkStart w:id="4" w:name="P79"/>
      <w:bookmarkEnd w:id="4"/>
      <w:r>
        <w:t>9) ветеранам подразделений особого риска и гражданам, имеющим право на меры социальной поддержки по оплате жилого помещения и коммунальных услуг в соответствии с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w:t>
      </w:r>
    </w:p>
    <w:p w:rsidR="00902FA3" w:rsidRDefault="00902FA3">
      <w:pPr>
        <w:pStyle w:val="ConsPlusNormal"/>
        <w:spacing w:before="220"/>
        <w:ind w:firstLine="540"/>
        <w:jc w:val="both"/>
      </w:pPr>
      <w:r>
        <w:t xml:space="preserve">10) - 11) утратили силу с 1 июля 2015 года. - </w:t>
      </w:r>
      <w:hyperlink r:id="rId58" w:history="1">
        <w:r>
          <w:rPr>
            <w:color w:val="0000FF"/>
          </w:rPr>
          <w:t>Постановление</w:t>
        </w:r>
      </w:hyperlink>
      <w:r>
        <w:t xml:space="preserve"> Правительства Челябинской области от 20.05.2015 N 224-П;</w:t>
      </w:r>
    </w:p>
    <w:p w:rsidR="00902FA3" w:rsidRDefault="00902FA3">
      <w:pPr>
        <w:pStyle w:val="ConsPlusNormal"/>
        <w:spacing w:before="220"/>
        <w:ind w:firstLine="540"/>
        <w:jc w:val="both"/>
      </w:pPr>
      <w:r>
        <w:t>12) лицам, награжденным знаком "Жителю блокадного Ленинграда" и не являющимся инвалидами.</w:t>
      </w:r>
    </w:p>
    <w:p w:rsidR="00902FA3" w:rsidRDefault="00902FA3">
      <w:pPr>
        <w:pStyle w:val="ConsPlusNormal"/>
        <w:spacing w:before="220"/>
        <w:ind w:firstLine="540"/>
        <w:jc w:val="both"/>
      </w:pPr>
      <w:r>
        <w:t>13)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902FA3" w:rsidRDefault="00902FA3">
      <w:pPr>
        <w:pStyle w:val="ConsPlusNormal"/>
        <w:jc w:val="both"/>
      </w:pPr>
      <w:r>
        <w:t xml:space="preserve">(пп. 13 введен </w:t>
      </w:r>
      <w:hyperlink r:id="rId59" w:history="1">
        <w:r>
          <w:rPr>
            <w:color w:val="0000FF"/>
          </w:rPr>
          <w:t>Постановлением</w:t>
        </w:r>
      </w:hyperlink>
      <w:r>
        <w:t xml:space="preserve"> Правительства Челябинской области от 20.12.2016 N 704-П)</w:t>
      </w:r>
    </w:p>
    <w:p w:rsidR="00902FA3" w:rsidRDefault="00902FA3">
      <w:pPr>
        <w:pStyle w:val="ConsPlusNormal"/>
        <w:spacing w:before="220"/>
        <w:ind w:firstLine="540"/>
        <w:jc w:val="both"/>
      </w:pPr>
      <w:bookmarkStart w:id="5" w:name="P84"/>
      <w:bookmarkEnd w:id="5"/>
      <w:r>
        <w:t>14) лицам, принимавшим участие в военно-стратегической операции "Анадырь" на территории Республики Куба в период Карибского кризиса с 1 июля 1962 года по 30 ноября 1963 года.</w:t>
      </w:r>
    </w:p>
    <w:p w:rsidR="00902FA3" w:rsidRDefault="00902FA3">
      <w:pPr>
        <w:pStyle w:val="ConsPlusNormal"/>
        <w:jc w:val="both"/>
      </w:pPr>
      <w:r>
        <w:t xml:space="preserve">(пп. 14 введен </w:t>
      </w:r>
      <w:hyperlink r:id="rId60" w:history="1">
        <w:r>
          <w:rPr>
            <w:color w:val="0000FF"/>
          </w:rPr>
          <w:t>Постановлением</w:t>
        </w:r>
      </w:hyperlink>
      <w:r>
        <w:t xml:space="preserve"> Правительства Челябинской области от 19.12.2019 N 563-П)</w:t>
      </w:r>
    </w:p>
    <w:p w:rsidR="00902FA3" w:rsidRDefault="00902FA3">
      <w:pPr>
        <w:pStyle w:val="ConsPlusNormal"/>
        <w:spacing w:before="220"/>
        <w:ind w:firstLine="540"/>
        <w:jc w:val="both"/>
      </w:pPr>
      <w:r>
        <w:t>3. Расчет размера компенсации расходов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w:t>
      </w:r>
    </w:p>
    <w:p w:rsidR="00902FA3" w:rsidRDefault="00902FA3">
      <w:pPr>
        <w:pStyle w:val="ConsPlusNormal"/>
        <w:spacing w:before="220"/>
        <w:ind w:firstLine="540"/>
        <w:jc w:val="both"/>
      </w:pPr>
      <w:r>
        <w:t>Расчет размера компенсации расходов осуществляется на основании сведений о размере фактических начислений на оплату жилых помещений и коммунальных услуг, предоставляемых организациями, а также индивидуальными предпринимателями, осуществляющими расчет размера платы за жилые помещения и коммунальные услуги (далее именуются - исполнители), а при отсутствии указанных сведений - на основании предоставляемых гражданами платежных документов, подтверждающих размер платы за жилые помещения и коммунальные услуги, в том числе расходы на приобретение твердого топлива и на оплату транспортных услуг для доставки этого топлива при проживании в домах, не имеющих центрального отопления.</w:t>
      </w:r>
    </w:p>
    <w:p w:rsidR="00902FA3" w:rsidRDefault="00902FA3">
      <w:pPr>
        <w:pStyle w:val="ConsPlusNormal"/>
        <w:spacing w:before="220"/>
        <w:ind w:firstLine="540"/>
        <w:jc w:val="both"/>
      </w:pPr>
      <w:r>
        <w:t>Сведения о размере фактических начислений на оплату жилых помещений и коммунальных услуг, в том числе о наличии задолженности по оплате указанных услуг, предоставляются исполнителями в соответствии с договорами, заключаемыми с органами социальной защиты населения.</w:t>
      </w:r>
    </w:p>
    <w:p w:rsidR="00902FA3" w:rsidRDefault="00902FA3">
      <w:pPr>
        <w:pStyle w:val="ConsPlusNormal"/>
        <w:jc w:val="both"/>
      </w:pPr>
      <w:r>
        <w:t xml:space="preserve">(п. 3 в ред. </w:t>
      </w:r>
      <w:hyperlink r:id="rId61"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4. Министерство социальных отношений Челябинской области, органы социальной защиты населения и исполнители ежемесячно осуществляют обмен данными о гражданах, имеющих право на компенсацию расходов, на бумажном носителе и (или) в электронном виде на основании заключенных договоров по согласованным формам.</w:t>
      </w:r>
    </w:p>
    <w:p w:rsidR="00902FA3" w:rsidRDefault="00902FA3">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lastRenderedPageBreak/>
        <w:t>5. Назначение гражданам компенсации расходов осуществляется органами социальной защиты населения по месту жительства либо по месту пребывания гражданина. При регистрации гражданина по месту пребывания компенсация расходов по месту жительства гражданина предоставляется при наличии справки органа социальной защиты населения по месту пребывания гражданина о неполучении им указанной компенсации по месту пребывания.</w:t>
      </w:r>
    </w:p>
    <w:p w:rsidR="00902FA3" w:rsidRDefault="00902FA3">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16.07.2014 N 335-П)</w:t>
      </w:r>
    </w:p>
    <w:p w:rsidR="00902FA3" w:rsidRDefault="00902FA3">
      <w:pPr>
        <w:pStyle w:val="ConsPlusNormal"/>
        <w:spacing w:before="220"/>
        <w:ind w:firstLine="540"/>
        <w:jc w:val="both"/>
      </w:pPr>
      <w:r>
        <w:t>6. При регистрации гражданина по месту пребывания компенсация расходов может производиться по месту пребывания. В этом случае компенсация расходов предоставляется при наличии справки органа социальной защиты населения по месту жительства гражданина о неполучении им указанной компенсации по месту жительства.</w:t>
      </w:r>
    </w:p>
    <w:p w:rsidR="00902FA3" w:rsidRDefault="00902FA3">
      <w:pPr>
        <w:pStyle w:val="ConsPlusNormal"/>
        <w:spacing w:before="220"/>
        <w:ind w:firstLine="540"/>
        <w:jc w:val="both"/>
      </w:pPr>
      <w:r>
        <w:t xml:space="preserve">Абзац второй утратил силу. - </w:t>
      </w:r>
      <w:hyperlink r:id="rId64" w:history="1">
        <w:r>
          <w:rPr>
            <w:color w:val="0000FF"/>
          </w:rPr>
          <w:t>Постановление</w:t>
        </w:r>
      </w:hyperlink>
      <w:r>
        <w:t xml:space="preserve"> Правительства Челябинской области от 16.02.2016 N 68-П.</w:t>
      </w:r>
    </w:p>
    <w:p w:rsidR="00902FA3" w:rsidRDefault="00902FA3">
      <w:pPr>
        <w:pStyle w:val="ConsPlusNormal"/>
        <w:jc w:val="both"/>
      </w:pPr>
      <w:r>
        <w:t xml:space="preserve">(п. 6 в ред. </w:t>
      </w:r>
      <w:hyperlink r:id="rId65" w:history="1">
        <w:r>
          <w:rPr>
            <w:color w:val="0000FF"/>
          </w:rPr>
          <w:t>Постановления</w:t>
        </w:r>
      </w:hyperlink>
      <w:r>
        <w:t xml:space="preserve"> Правительства Челябинской области от 22.08.2012 N 424-П)</w:t>
      </w:r>
    </w:p>
    <w:p w:rsidR="00902FA3" w:rsidRDefault="00902FA3">
      <w:pPr>
        <w:pStyle w:val="ConsPlusNormal"/>
        <w:spacing w:before="220"/>
        <w:ind w:firstLine="540"/>
        <w:jc w:val="both"/>
      </w:pPr>
      <w:r>
        <w:t>7. Назначение компенсации расходов гражданам, приобретшим право на меры социальной поддержки по оплате жилого помещения и коммунальных услуг, либо изменившим место жительства (пребывания), либо обратившимся для смены основания получения компенсации расходов, осуществляется на основании:</w:t>
      </w:r>
    </w:p>
    <w:p w:rsidR="00902FA3" w:rsidRDefault="00902FA3">
      <w:pPr>
        <w:pStyle w:val="ConsPlusNormal"/>
        <w:spacing w:before="220"/>
        <w:ind w:firstLine="540"/>
        <w:jc w:val="both"/>
      </w:pPr>
      <w:bookmarkStart w:id="6" w:name="P98"/>
      <w:bookmarkEnd w:id="6"/>
      <w:r>
        <w:t>1) заявления по форме, установленной Министерством социальных отношений Челябинской области. В заявлении о назначении компенсации расходов должно быть изложено согласие гражданина и совместно проживающих с ним членов семьи на обработку персональных данных;</w:t>
      </w:r>
    </w:p>
    <w:p w:rsidR="00902FA3" w:rsidRDefault="00902FA3">
      <w:pPr>
        <w:pStyle w:val="ConsPlusNormal"/>
        <w:spacing w:before="220"/>
        <w:ind w:firstLine="540"/>
        <w:jc w:val="both"/>
      </w:pPr>
      <w:bookmarkStart w:id="7" w:name="P99"/>
      <w:bookmarkEnd w:id="7"/>
      <w:r>
        <w:t>2) документа, удостоверяющего личность;</w:t>
      </w:r>
    </w:p>
    <w:p w:rsidR="00902FA3" w:rsidRDefault="00902FA3">
      <w:pPr>
        <w:pStyle w:val="ConsPlusNormal"/>
        <w:spacing w:before="220"/>
        <w:ind w:firstLine="540"/>
        <w:jc w:val="both"/>
      </w:pPr>
      <w:r>
        <w:t>3) документов (сведений) о размере платы за жилые помещения и коммунальные услуги;</w:t>
      </w:r>
    </w:p>
    <w:p w:rsidR="00902FA3" w:rsidRDefault="00902FA3">
      <w:pPr>
        <w:pStyle w:val="ConsPlusNormal"/>
        <w:spacing w:before="220"/>
        <w:ind w:firstLine="540"/>
        <w:jc w:val="both"/>
      </w:pPr>
      <w:bookmarkStart w:id="8" w:name="P101"/>
      <w:bookmarkEnd w:id="8"/>
      <w:r>
        <w:t>4) документов (сведений), подтверждающих право на получение мер социальной поддержки;</w:t>
      </w:r>
    </w:p>
    <w:p w:rsidR="00902FA3" w:rsidRDefault="00902FA3">
      <w:pPr>
        <w:pStyle w:val="ConsPlusNormal"/>
        <w:spacing w:before="220"/>
        <w:ind w:firstLine="540"/>
        <w:jc w:val="both"/>
      </w:pPr>
      <w:bookmarkStart w:id="9" w:name="P102"/>
      <w:bookmarkEnd w:id="9"/>
      <w:r>
        <w:t xml:space="preserve">5)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справки об установлении инвалидности (выписки из акта освидетельствования гражданина, признанного инвалидом), выдаваемой федеральным государственным учреждением медико-социальной экспертизы (для лиц, указанных в </w:t>
      </w:r>
      <w:hyperlink w:anchor="P73" w:history="1">
        <w:r>
          <w:rPr>
            <w:color w:val="0000FF"/>
          </w:rPr>
          <w:t>подпунктах 4</w:t>
        </w:r>
      </w:hyperlink>
      <w:r>
        <w:t xml:space="preserve">, </w:t>
      </w:r>
      <w:hyperlink w:anchor="P77" w:history="1">
        <w:r>
          <w:rPr>
            <w:color w:val="0000FF"/>
          </w:rPr>
          <w:t>7</w:t>
        </w:r>
      </w:hyperlink>
      <w:r>
        <w:t xml:space="preserve">, </w:t>
      </w:r>
      <w:hyperlink w:anchor="P78" w:history="1">
        <w:r>
          <w:rPr>
            <w:color w:val="0000FF"/>
          </w:rPr>
          <w:t>8 пункта 2</w:t>
        </w:r>
      </w:hyperlink>
      <w:r>
        <w:t xml:space="preserve"> настоящего Положения);</w:t>
      </w:r>
    </w:p>
    <w:p w:rsidR="00902FA3" w:rsidRDefault="00902FA3">
      <w:pPr>
        <w:pStyle w:val="ConsPlusNormal"/>
        <w:spacing w:before="220"/>
        <w:ind w:firstLine="540"/>
        <w:jc w:val="both"/>
      </w:pPr>
      <w:bookmarkStart w:id="10" w:name="P103"/>
      <w:bookmarkEnd w:id="10"/>
      <w:r>
        <w:t xml:space="preserve">6) справки архивного учреждения Министерства обороны Российской Федерации, подтверждающей прохождение военной службы и участие в военно-стратегической операции "Анадырь" на территории Республики Куба в период Карибского кризиса с 1 июля 1962 года по 30 ноября 1963 года (для лиц, указанных в </w:t>
      </w:r>
      <w:hyperlink w:anchor="P84" w:history="1">
        <w:r>
          <w:rPr>
            <w:color w:val="0000FF"/>
          </w:rPr>
          <w:t>подпункте 14 пункта 2</w:t>
        </w:r>
      </w:hyperlink>
      <w:r>
        <w:t xml:space="preserve"> настоящего Положения);</w:t>
      </w:r>
    </w:p>
    <w:p w:rsidR="00902FA3" w:rsidRDefault="00902FA3">
      <w:pPr>
        <w:pStyle w:val="ConsPlusNormal"/>
        <w:spacing w:before="220"/>
        <w:ind w:firstLine="540"/>
        <w:jc w:val="both"/>
      </w:pPr>
      <w:bookmarkStart w:id="11" w:name="P104"/>
      <w:bookmarkEnd w:id="11"/>
      <w:r>
        <w:t xml:space="preserve">7) документов (сведений), содержащих информацию о форме собственности, площади жилого помещения, расходы по оплате которого подлежат компенсации (для лиц, указанных в </w:t>
      </w:r>
      <w:hyperlink w:anchor="P77" w:history="1">
        <w:r>
          <w:rPr>
            <w:color w:val="0000FF"/>
          </w:rPr>
          <w:t>подпунктах 7</w:t>
        </w:r>
      </w:hyperlink>
      <w:r>
        <w:t xml:space="preserve">, </w:t>
      </w:r>
      <w:hyperlink w:anchor="P78" w:history="1">
        <w:r>
          <w:rPr>
            <w:color w:val="0000FF"/>
          </w:rPr>
          <w:t>8</w:t>
        </w:r>
      </w:hyperlink>
      <w:r>
        <w:t xml:space="preserve">, </w:t>
      </w:r>
      <w:hyperlink w:anchor="P79" w:history="1">
        <w:r>
          <w:rPr>
            <w:color w:val="0000FF"/>
          </w:rPr>
          <w:t>9 пункта 2</w:t>
        </w:r>
      </w:hyperlink>
      <w:r>
        <w:t xml:space="preserve"> настоящего Положения);</w:t>
      </w:r>
    </w:p>
    <w:p w:rsidR="00902FA3" w:rsidRDefault="00902FA3">
      <w:pPr>
        <w:pStyle w:val="ConsPlusNormal"/>
        <w:spacing w:before="220"/>
        <w:ind w:firstLine="540"/>
        <w:jc w:val="both"/>
      </w:pPr>
      <w:r>
        <w:t>8) справки о регистрации заявителя и членов его семьи по месту жительства (пребывания) в жилом помещении, расходы по оплате которого подлежат компенсации;</w:t>
      </w:r>
    </w:p>
    <w:p w:rsidR="00902FA3" w:rsidRDefault="00902FA3">
      <w:pPr>
        <w:pStyle w:val="ConsPlusNormal"/>
        <w:spacing w:before="220"/>
        <w:ind w:firstLine="540"/>
        <w:jc w:val="both"/>
      </w:pPr>
      <w:r>
        <w:t>9) документов (сведений), подтверждающих отнесение лиц, проживающих совместно с заявителем, к членам его семьи;</w:t>
      </w:r>
    </w:p>
    <w:p w:rsidR="00902FA3" w:rsidRDefault="00902FA3">
      <w:pPr>
        <w:pStyle w:val="ConsPlusNormal"/>
        <w:spacing w:before="220"/>
        <w:ind w:firstLine="540"/>
        <w:jc w:val="both"/>
      </w:pPr>
      <w:bookmarkStart w:id="12" w:name="P107"/>
      <w:bookmarkEnd w:id="12"/>
      <w:r>
        <w:t>10) справки о неполучении заявителем компенсации расходов по месту жительства (пребывания), по прежнему месту жительства (пребывания);</w:t>
      </w:r>
    </w:p>
    <w:p w:rsidR="00902FA3" w:rsidRDefault="00902FA3">
      <w:pPr>
        <w:pStyle w:val="ConsPlusNormal"/>
        <w:spacing w:before="220"/>
        <w:ind w:firstLine="540"/>
        <w:jc w:val="both"/>
      </w:pPr>
      <w:bookmarkStart w:id="13" w:name="P108"/>
      <w:bookmarkEnd w:id="13"/>
      <w:r>
        <w:lastRenderedPageBreak/>
        <w:t>11) документов, подтверждающих полномочия представителя заявителя (в случае если от имени заявителя выступает его представитель).</w:t>
      </w:r>
    </w:p>
    <w:p w:rsidR="00902FA3" w:rsidRDefault="00902FA3">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902FA3" w:rsidRDefault="00902FA3">
      <w:pPr>
        <w:pStyle w:val="ConsPlusNormal"/>
        <w:spacing w:before="220"/>
        <w:ind w:firstLine="540"/>
        <w:jc w:val="both"/>
      </w:pPr>
      <w:r>
        <w:t xml:space="preserve">Документы, указанные в </w:t>
      </w:r>
      <w:hyperlink w:anchor="P98" w:history="1">
        <w:r>
          <w:rPr>
            <w:color w:val="0000FF"/>
          </w:rPr>
          <w:t>подпунктах 1</w:t>
        </w:r>
      </w:hyperlink>
      <w:r>
        <w:t xml:space="preserve">, </w:t>
      </w:r>
      <w:hyperlink w:anchor="P99" w:history="1">
        <w:r>
          <w:rPr>
            <w:color w:val="0000FF"/>
          </w:rPr>
          <w:t>2</w:t>
        </w:r>
      </w:hyperlink>
      <w:r>
        <w:t xml:space="preserve">, </w:t>
      </w:r>
      <w:hyperlink w:anchor="P103" w:history="1">
        <w:r>
          <w:rPr>
            <w:color w:val="0000FF"/>
          </w:rPr>
          <w:t>6</w:t>
        </w:r>
      </w:hyperlink>
      <w:r>
        <w:t xml:space="preserve">, </w:t>
      </w:r>
      <w:hyperlink w:anchor="P108" w:history="1">
        <w:r>
          <w:rPr>
            <w:color w:val="0000FF"/>
          </w:rPr>
          <w:t>11</w:t>
        </w:r>
      </w:hyperlink>
      <w:r>
        <w:t xml:space="preserve"> настоящего пункта, представляются гражданами. Иные документы (сведения) органы социальной защиты населения запрашивают в порядке межведомственного электронного взаимодействия.</w:t>
      </w:r>
    </w:p>
    <w:p w:rsidR="00902FA3" w:rsidRDefault="00902FA3">
      <w:pPr>
        <w:pStyle w:val="ConsPlusNormal"/>
        <w:spacing w:before="220"/>
        <w:ind w:firstLine="540"/>
        <w:jc w:val="both"/>
      </w:pPr>
      <w:r>
        <w:t xml:space="preserve">Справка об установлении инвалидности, указанная в </w:t>
      </w:r>
      <w:hyperlink w:anchor="P102" w:history="1">
        <w:r>
          <w:rPr>
            <w:color w:val="0000FF"/>
          </w:rPr>
          <w:t>подпункте 5</w:t>
        </w:r>
      </w:hyperlink>
      <w:r>
        <w:t xml:space="preserve"> настоящего пункта, представляется гражданами при отсутствии сведений об инвалидности в федеральном реестре инвалидов.</w:t>
      </w:r>
    </w:p>
    <w:p w:rsidR="00902FA3" w:rsidRDefault="00902FA3">
      <w:pPr>
        <w:pStyle w:val="ConsPlusNormal"/>
        <w:spacing w:before="220"/>
        <w:ind w:firstLine="540"/>
        <w:jc w:val="both"/>
      </w:pPr>
      <w:r>
        <w:t xml:space="preserve">Граждане вправе по собственной инициативе самостоятельно представить документы, указанные в </w:t>
      </w:r>
      <w:hyperlink w:anchor="P101" w:history="1">
        <w:r>
          <w:rPr>
            <w:color w:val="0000FF"/>
          </w:rPr>
          <w:t>подпунктах 4</w:t>
        </w:r>
      </w:hyperlink>
      <w:r>
        <w:t xml:space="preserve">, </w:t>
      </w:r>
      <w:hyperlink w:anchor="P104" w:history="1">
        <w:r>
          <w:rPr>
            <w:color w:val="0000FF"/>
          </w:rPr>
          <w:t>7</w:t>
        </w:r>
      </w:hyperlink>
      <w:r>
        <w:t xml:space="preserve"> - </w:t>
      </w:r>
      <w:hyperlink w:anchor="P107" w:history="1">
        <w:r>
          <w:rPr>
            <w:color w:val="0000FF"/>
          </w:rPr>
          <w:t>10</w:t>
        </w:r>
      </w:hyperlink>
      <w:r>
        <w:t xml:space="preserve"> настоящего пункта, а также справку об установлении инвалидности.</w:t>
      </w:r>
    </w:p>
    <w:p w:rsidR="00902FA3" w:rsidRDefault="00902FA3">
      <w:pPr>
        <w:pStyle w:val="ConsPlusNormal"/>
        <w:spacing w:before="220"/>
        <w:ind w:firstLine="540"/>
        <w:jc w:val="both"/>
      </w:pPr>
      <w:r>
        <w:t xml:space="preserve">Заявление может быть подано гражданином лично, через его законного представителя или в форме электронного документа в порядке, установленном </w:t>
      </w:r>
      <w:hyperlink r:id="rId6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документов, которые необходимо представить.</w:t>
      </w:r>
    </w:p>
    <w:p w:rsidR="00902FA3" w:rsidRDefault="00902FA3">
      <w:pPr>
        <w:pStyle w:val="ConsPlusNormal"/>
        <w:spacing w:before="220"/>
        <w:ind w:firstLine="540"/>
        <w:jc w:val="both"/>
      </w:pPr>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902FA3" w:rsidRDefault="00902FA3">
      <w:pPr>
        <w:pStyle w:val="ConsPlusNormal"/>
        <w:spacing w:before="220"/>
        <w:ind w:firstLine="540"/>
        <w:jc w:val="both"/>
      </w:pPr>
      <w:r>
        <w:t>Органы социальной защиты населения обеспечивают инвалидам, включая инвалидов, использующих кресла-коляски и собак-проводников, условия для беспрепятственного доступа к предоставляемой услуге, в том числе оказание сотрудниками органа социальной защиты населения необходимой помощи в преодолении барьеров, мешающих получению услуги наравне с другими гражданами.</w:t>
      </w:r>
    </w:p>
    <w:p w:rsidR="00902FA3" w:rsidRDefault="00902FA3">
      <w:pPr>
        <w:pStyle w:val="ConsPlusNormal"/>
        <w:jc w:val="both"/>
      </w:pPr>
      <w:r>
        <w:t xml:space="preserve">(п. 7 в ред. </w:t>
      </w:r>
      <w:hyperlink r:id="rId67"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 xml:space="preserve">7-1. Утратил силу с 01.07.2020. - </w:t>
      </w:r>
      <w:hyperlink r:id="rId68" w:history="1">
        <w:r>
          <w:rPr>
            <w:color w:val="0000FF"/>
          </w:rPr>
          <w:t>Постановление</w:t>
        </w:r>
      </w:hyperlink>
      <w:r>
        <w:t xml:space="preserve"> Правительства Челябинской области от 29.04.2020 N 174-П.</w:t>
      </w:r>
    </w:p>
    <w:p w:rsidR="00902FA3" w:rsidRDefault="00902FA3">
      <w:pPr>
        <w:pStyle w:val="ConsPlusNormal"/>
        <w:spacing w:before="220"/>
        <w:ind w:firstLine="540"/>
        <w:jc w:val="both"/>
      </w:pPr>
      <w:r>
        <w:t>7-2. Назначение компенсации расходов на приобретение твердого топлива и на оплату транспортных услуг для доставки этого топлива гражданам, проживающим в домах, не имеющих центрального отопления, осуществляется с учетом:</w:t>
      </w:r>
    </w:p>
    <w:p w:rsidR="00902FA3" w:rsidRDefault="00902FA3">
      <w:pPr>
        <w:pStyle w:val="ConsPlusNormal"/>
        <w:spacing w:before="220"/>
        <w:ind w:firstLine="540"/>
        <w:jc w:val="both"/>
      </w:pPr>
      <w:r>
        <w:t>платежных документов, подтверждающих расходы на приобретение твердого топлива в пределах норм, установленных для продажи населению, и на оплату транспортных услуг для доставки этого топлива;</w:t>
      </w:r>
    </w:p>
    <w:p w:rsidR="00902FA3" w:rsidRDefault="00902FA3">
      <w:pPr>
        <w:pStyle w:val="ConsPlusNormal"/>
        <w:spacing w:before="220"/>
        <w:ind w:firstLine="540"/>
        <w:jc w:val="both"/>
      </w:pPr>
      <w:r>
        <w:t>документов (сведений) о площади жилого помещения, расходы на отопление которого подлежат компенсации.</w:t>
      </w:r>
    </w:p>
    <w:p w:rsidR="00902FA3" w:rsidRDefault="00902FA3">
      <w:pPr>
        <w:pStyle w:val="ConsPlusNormal"/>
        <w:jc w:val="both"/>
      </w:pPr>
      <w:r>
        <w:t xml:space="preserve">(п. 7-2 введен </w:t>
      </w:r>
      <w:hyperlink r:id="rId69" w:history="1">
        <w:r>
          <w:rPr>
            <w:color w:val="0000FF"/>
          </w:rPr>
          <w:t>Постановлением</w:t>
        </w:r>
      </w:hyperlink>
      <w:r>
        <w:t xml:space="preserve"> Правительства Челябинской области от 29.04.2020 N 174-П)</w:t>
      </w:r>
    </w:p>
    <w:p w:rsidR="00902FA3" w:rsidRDefault="00902FA3">
      <w:pPr>
        <w:pStyle w:val="ConsPlusNormal"/>
        <w:spacing w:before="220"/>
        <w:ind w:firstLine="540"/>
        <w:jc w:val="both"/>
      </w:pPr>
      <w:r>
        <w:t xml:space="preserve">8. В целях назначения компенсации расходов органы социальной защиты в течение пяти рабочих дней со дня подачи гражданином заявления при необходимости направляют запросы в органы федеральной миграционной службы, органы федеральной службы государственной регистрации, кадастра и картографии, органы записи актов гражданского состояния, органы, </w:t>
      </w:r>
      <w:r>
        <w:lastRenderedPageBreak/>
        <w:t>осуществляющие выдачу документов о праве на меры социальной поддержки, Пенсионный фонд Российской Федерации, бюро технической инвентаризации, органы местного самоуправления, иные органы и организации.</w:t>
      </w:r>
    </w:p>
    <w:p w:rsidR="00902FA3" w:rsidRDefault="00902FA3">
      <w:pPr>
        <w:pStyle w:val="ConsPlusNormal"/>
        <w:jc w:val="both"/>
      </w:pPr>
      <w:r>
        <w:t xml:space="preserve">(в ред. Постановлений Правительства Челябинской области от 22.08.2012 </w:t>
      </w:r>
      <w:hyperlink r:id="rId70" w:history="1">
        <w:r>
          <w:rPr>
            <w:color w:val="0000FF"/>
          </w:rPr>
          <w:t>N 424-П</w:t>
        </w:r>
      </w:hyperlink>
      <w:r>
        <w:t xml:space="preserve">, от 16.12.2015 </w:t>
      </w:r>
      <w:hyperlink r:id="rId71" w:history="1">
        <w:r>
          <w:rPr>
            <w:color w:val="0000FF"/>
          </w:rPr>
          <w:t>N 635-П</w:t>
        </w:r>
      </w:hyperlink>
      <w:r>
        <w:t xml:space="preserve">, от 16.02.2016 </w:t>
      </w:r>
      <w:hyperlink r:id="rId72" w:history="1">
        <w:r>
          <w:rPr>
            <w:color w:val="0000FF"/>
          </w:rPr>
          <w:t>N 68-П</w:t>
        </w:r>
      </w:hyperlink>
      <w:r>
        <w:t xml:space="preserve">, от 29.04.2020 </w:t>
      </w:r>
      <w:hyperlink r:id="rId73" w:history="1">
        <w:r>
          <w:rPr>
            <w:color w:val="0000FF"/>
          </w:rPr>
          <w:t>N 174-П</w:t>
        </w:r>
      </w:hyperlink>
      <w:r>
        <w:t>)</w:t>
      </w:r>
    </w:p>
    <w:p w:rsidR="00902FA3" w:rsidRDefault="00902FA3">
      <w:pPr>
        <w:pStyle w:val="ConsPlusNormal"/>
        <w:spacing w:before="220"/>
        <w:ind w:firstLine="540"/>
        <w:jc w:val="both"/>
      </w:pPr>
      <w:r>
        <w:t>8-1. Основаниями для отказа в предоставлении компенсации расходов являются:</w:t>
      </w:r>
    </w:p>
    <w:p w:rsidR="00902FA3" w:rsidRDefault="00902FA3">
      <w:pPr>
        <w:pStyle w:val="ConsPlusNormal"/>
        <w:spacing w:before="220"/>
        <w:ind w:firstLine="540"/>
        <w:jc w:val="both"/>
      </w:pPr>
      <w:r>
        <w:t>1) представление гражданином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гражданина;</w:t>
      </w:r>
    </w:p>
    <w:p w:rsidR="00902FA3" w:rsidRDefault="00902FA3">
      <w:pPr>
        <w:pStyle w:val="ConsPlusNormal"/>
        <w:spacing w:before="220"/>
        <w:ind w:firstLine="540"/>
        <w:jc w:val="both"/>
      </w:pPr>
      <w:r>
        <w:t>2) оформление документов с нарушением требований, установленных настоящим Положением;</w:t>
      </w:r>
    </w:p>
    <w:p w:rsidR="00902FA3" w:rsidRDefault="00902FA3">
      <w:pPr>
        <w:pStyle w:val="ConsPlusNormal"/>
        <w:spacing w:before="220"/>
        <w:ind w:firstLine="540"/>
        <w:jc w:val="both"/>
      </w:pPr>
      <w:r>
        <w:t>3) наличие противоречий в документах, представленных гражданином или его законным представителем;</w:t>
      </w:r>
    </w:p>
    <w:p w:rsidR="00902FA3" w:rsidRDefault="00902FA3">
      <w:pPr>
        <w:pStyle w:val="ConsPlusNormal"/>
        <w:spacing w:before="220"/>
        <w:ind w:firstLine="540"/>
        <w:jc w:val="both"/>
      </w:pPr>
      <w:r>
        <w:t>4) представление органом социальной защиты по месту жительства (пребывания), прежнему месту жительства (пребывания) гражданина справки, подтверждающей, что гражданину производится компенсация расходов по месту жительства (пребывания), прежнему месту жительства (пребывания);</w:t>
      </w:r>
    </w:p>
    <w:p w:rsidR="00902FA3" w:rsidRDefault="00902FA3">
      <w:pPr>
        <w:pStyle w:val="ConsPlusNormal"/>
        <w:jc w:val="both"/>
      </w:pPr>
      <w:r>
        <w:t xml:space="preserve">(пп. 4 в ред. </w:t>
      </w:r>
      <w:hyperlink r:id="rId74" w:history="1">
        <w:r>
          <w:rPr>
            <w:color w:val="0000FF"/>
          </w:rPr>
          <w:t>Постановления</w:t>
        </w:r>
      </w:hyperlink>
      <w:r>
        <w:t xml:space="preserve"> Правительства Челябинской области от 16.07.2014 N 335-П)</w:t>
      </w:r>
    </w:p>
    <w:p w:rsidR="00902FA3" w:rsidRDefault="00902FA3">
      <w:pPr>
        <w:pStyle w:val="ConsPlusNormal"/>
        <w:spacing w:before="220"/>
        <w:ind w:firstLine="540"/>
        <w:jc w:val="both"/>
      </w:pPr>
      <w:r>
        <w:t>5) истечение установленного срока инвалидности и получение органами социальной защиты населения информации об отсутствии документов (сведений), подтверждающих установление инвалидности на очередной срок;</w:t>
      </w:r>
    </w:p>
    <w:p w:rsidR="00902FA3" w:rsidRDefault="00902FA3">
      <w:pPr>
        <w:pStyle w:val="ConsPlusNormal"/>
        <w:jc w:val="both"/>
      </w:pPr>
      <w:r>
        <w:t xml:space="preserve">(пп. 5 в ред. </w:t>
      </w:r>
      <w:hyperlink r:id="rId75" w:history="1">
        <w:r>
          <w:rPr>
            <w:color w:val="0000FF"/>
          </w:rPr>
          <w:t>Постановления</w:t>
        </w:r>
      </w:hyperlink>
      <w:r>
        <w:t xml:space="preserve"> Правительства Челябинской области от 29.04.2020 N 174-П)</w:t>
      </w:r>
    </w:p>
    <w:p w:rsidR="00902FA3" w:rsidRDefault="00902FA3">
      <w:pPr>
        <w:pStyle w:val="ConsPlusNormal"/>
        <w:jc w:val="both"/>
      </w:pPr>
      <w:r>
        <w:t xml:space="preserve">(п. 8-1 введен </w:t>
      </w:r>
      <w:hyperlink r:id="rId76" w:history="1">
        <w:r>
          <w:rPr>
            <w:color w:val="0000FF"/>
          </w:rPr>
          <w:t>Постановлением</w:t>
        </w:r>
      </w:hyperlink>
      <w:r>
        <w:t xml:space="preserve"> Правительства Челябинской области от 20.06.2012 N 336-П)</w:t>
      </w:r>
    </w:p>
    <w:p w:rsidR="00902FA3" w:rsidRDefault="00902FA3">
      <w:pPr>
        <w:pStyle w:val="ConsPlusNormal"/>
        <w:spacing w:before="220"/>
        <w:ind w:firstLine="540"/>
        <w:jc w:val="both"/>
      </w:pPr>
      <w:r>
        <w:t>9. Гражданам, получавшим ежемесячную денежную выплату на оплату жилого помещения и коммунальных услуг, рассчитанную в порядке, действовавшем до вступления в силу настоящего Положения, и имеющим право на получение компенсации расходов в соответствии с настоящим Положением, компенсация расходов назначается на основании имеющихся в органе социальной защиты населения документов, без истребования дополнительных документов.</w:t>
      </w:r>
    </w:p>
    <w:p w:rsidR="00902FA3" w:rsidRDefault="00902FA3">
      <w:pPr>
        <w:pStyle w:val="ConsPlusNormal"/>
        <w:spacing w:before="220"/>
        <w:ind w:firstLine="540"/>
        <w:jc w:val="both"/>
      </w:pPr>
      <w:r>
        <w:t>10. Гражданам, впервые приобретшим право на меры социальной поддержки по оплате жилого помещения и коммунальных услуг, компенсация расходов назначается с первого числа месяца подачи заявления после получения органами социальной защиты всех необходимых документов.</w:t>
      </w:r>
    </w:p>
    <w:p w:rsidR="00902FA3" w:rsidRDefault="00902FA3">
      <w:pPr>
        <w:pStyle w:val="ConsPlusNormal"/>
        <w:jc w:val="both"/>
      </w:pPr>
      <w:r>
        <w:t xml:space="preserve">(в ред. Постановлений Правительства Челябинской области от 22.08.2012 </w:t>
      </w:r>
      <w:hyperlink r:id="rId77" w:history="1">
        <w:r>
          <w:rPr>
            <w:color w:val="0000FF"/>
          </w:rPr>
          <w:t>N 424-П</w:t>
        </w:r>
      </w:hyperlink>
      <w:r>
        <w:t xml:space="preserve">, от 16.02.2016 </w:t>
      </w:r>
      <w:hyperlink r:id="rId78" w:history="1">
        <w:r>
          <w:rPr>
            <w:color w:val="0000FF"/>
          </w:rPr>
          <w:t>N 68-П</w:t>
        </w:r>
      </w:hyperlink>
      <w:r>
        <w:t>)</w:t>
      </w:r>
    </w:p>
    <w:p w:rsidR="00902FA3" w:rsidRDefault="00902FA3">
      <w:pPr>
        <w:pStyle w:val="ConsPlusNormal"/>
        <w:spacing w:before="220"/>
        <w:ind w:firstLine="540"/>
        <w:jc w:val="both"/>
      </w:pPr>
      <w:r>
        <w:t>Инвалидам I и II групп, детям-инвалидам и гражданам, имеющим детей-инвалидов, имеющим на 1 января 2016 года право на получение компенсации расходов на уплату взноса на капитальный ремонт общего имущества в многоквартирном доме и обратившимся за ее получением в срок до 1 ноября 2016 года, компенсация расходов по данной услуге предоставляется с 1 января 2016 года.</w:t>
      </w:r>
    </w:p>
    <w:p w:rsidR="00902FA3" w:rsidRDefault="00902FA3">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16.02.2016 N 68-П)</w:t>
      </w:r>
    </w:p>
    <w:p w:rsidR="00902FA3" w:rsidRDefault="00902FA3">
      <w:pPr>
        <w:pStyle w:val="ConsPlusNormal"/>
        <w:spacing w:before="220"/>
        <w:ind w:firstLine="540"/>
        <w:jc w:val="both"/>
      </w:pPr>
      <w:r>
        <w:t xml:space="preserve">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имеющим право на получение дополнительной меры социальной поддержки в виде компенсации расходов и обратившимся за ее получением в срок до 1 января 2017 года, </w:t>
      </w:r>
      <w:r>
        <w:lastRenderedPageBreak/>
        <w:t>компенсация расходов предоставляется с 1 сентября 2016 года.</w:t>
      </w:r>
    </w:p>
    <w:p w:rsidR="00902FA3" w:rsidRDefault="00902FA3">
      <w:pPr>
        <w:pStyle w:val="ConsPlusNormal"/>
        <w:jc w:val="both"/>
      </w:pPr>
      <w:r>
        <w:t xml:space="preserve">(абзац введен </w:t>
      </w:r>
      <w:hyperlink r:id="rId80" w:history="1">
        <w:r>
          <w:rPr>
            <w:color w:val="0000FF"/>
          </w:rPr>
          <w:t>Постановлением</w:t>
        </w:r>
      </w:hyperlink>
      <w:r>
        <w:t xml:space="preserve"> Правительства Челябинской области от 20.12.2016 N 704-П)</w:t>
      </w:r>
    </w:p>
    <w:p w:rsidR="00902FA3" w:rsidRDefault="00902FA3">
      <w:pPr>
        <w:pStyle w:val="ConsPlusNormal"/>
        <w:spacing w:before="220"/>
        <w:ind w:firstLine="540"/>
        <w:jc w:val="both"/>
      </w:pPr>
      <w:r>
        <w:t>10-1. Гражданам, изменившим место жительства (пребывания), компенсация расходов назначается по новому месту жительства (пребывания) после получения органами социальной защиты населения по новому месту жительства (пребывания) справки о неполучении гражданами компенсации расходов по прежнему месту жительства (пребывания) с первого числа месяца, следующего за месяцем прекращения предоставления компенсации расходов по прежнему месту жительства (пребывания), но не ранее месяца регистрации по новому месту жительства (пребывания).</w:t>
      </w:r>
    </w:p>
    <w:p w:rsidR="00902FA3" w:rsidRDefault="00902FA3">
      <w:pPr>
        <w:pStyle w:val="ConsPlusNormal"/>
        <w:spacing w:before="220"/>
        <w:ind w:firstLine="540"/>
        <w:jc w:val="both"/>
      </w:pPr>
      <w:r>
        <w:t>При изменении гражданами места жительства (пребывания) в пределах Челябинской области органы социальной защиты населения по прежнему месту жительства (пребывания) по запросу органов социальной защиты населения по новому месту жительства (пребывания) пересылают документы, содержащие сведения о размере и выплате компенсации расходов за последние двенадцать месяцев, заверенные в установленном порядке. Переплата либо задолженность учитывается при дальнейших расчетах, связанных с выплатой компенсации расходов по новому месту жительства (пребывания) ее получателя.</w:t>
      </w:r>
    </w:p>
    <w:p w:rsidR="00902FA3" w:rsidRDefault="00902FA3">
      <w:pPr>
        <w:pStyle w:val="ConsPlusNormal"/>
        <w:jc w:val="both"/>
      </w:pPr>
      <w:r>
        <w:t xml:space="preserve">(п. 10-1 введен </w:t>
      </w:r>
      <w:hyperlink r:id="rId81" w:history="1">
        <w:r>
          <w:rPr>
            <w:color w:val="0000FF"/>
          </w:rPr>
          <w:t>Постановлением</w:t>
        </w:r>
      </w:hyperlink>
      <w:r>
        <w:t xml:space="preserve"> Правительства Челябинской области от 16.02.2016 N 68-П)</w:t>
      </w:r>
    </w:p>
    <w:p w:rsidR="00902FA3" w:rsidRDefault="00902FA3">
      <w:pPr>
        <w:pStyle w:val="ConsPlusNormal"/>
        <w:spacing w:before="220"/>
        <w:ind w:firstLine="540"/>
        <w:jc w:val="both"/>
      </w:pPr>
      <w:r>
        <w:t>11. При проживании в семье более одного гражданина, получающего меры социальной поддержки по оплате жилого помещения и коммунальных услуг, размер компенсации расходов рассчитывается на долю каждого из таких граждан.</w:t>
      </w:r>
    </w:p>
    <w:p w:rsidR="00902FA3" w:rsidRDefault="00902FA3">
      <w:pPr>
        <w:pStyle w:val="ConsPlusNormal"/>
        <w:spacing w:before="220"/>
        <w:ind w:firstLine="540"/>
        <w:jc w:val="both"/>
      </w:pPr>
      <w:r>
        <w:t>12. Компенсация расходов рассчитывается исходя из утверждаемых в соответствии с законодательством Российской Федерации цен (тарифов) на содержание и ремонт, наем жилого помещения, коммунальные услуги,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 установленного Правительством Челябинской области, с учетом размера общей площади жилого помещения, норм площади жилого помещения.</w:t>
      </w:r>
    </w:p>
    <w:p w:rsidR="00902FA3" w:rsidRDefault="00902FA3">
      <w:pPr>
        <w:pStyle w:val="ConsPlusNormal"/>
        <w:jc w:val="both"/>
      </w:pPr>
      <w:r>
        <w:t xml:space="preserve">(в ред. Постановлений Правительства Челябинской области от 16.02.2016 </w:t>
      </w:r>
      <w:hyperlink r:id="rId82" w:history="1">
        <w:r>
          <w:rPr>
            <w:color w:val="0000FF"/>
          </w:rPr>
          <w:t>N 68-П</w:t>
        </w:r>
      </w:hyperlink>
      <w:r>
        <w:t xml:space="preserve">, от 29.04.2020 </w:t>
      </w:r>
      <w:hyperlink r:id="rId83" w:history="1">
        <w:r>
          <w:rPr>
            <w:color w:val="0000FF"/>
          </w:rPr>
          <w:t>N 174-П</w:t>
        </w:r>
      </w:hyperlink>
      <w:r>
        <w:t>)</w:t>
      </w:r>
    </w:p>
    <w:p w:rsidR="00902FA3" w:rsidRDefault="00902FA3">
      <w:pPr>
        <w:pStyle w:val="ConsPlusNormal"/>
        <w:spacing w:before="220"/>
        <w:ind w:firstLine="540"/>
        <w:jc w:val="both"/>
      </w:pPr>
      <w:r>
        <w:t>Компенсация расходов на оплату коммунальных услуг рассчитывается исходя из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а при отсутствии приборов учета для расчета компенсации расходов принимается плата за коммунальные услуги, рассчитанная исходя из нормативов потребления коммунальных услуг, утверждаемых в установленном законодательством Российской Федерации порядке.</w:t>
      </w:r>
    </w:p>
    <w:p w:rsidR="00902FA3" w:rsidRDefault="00902FA3">
      <w:pPr>
        <w:pStyle w:val="ConsPlusNormal"/>
        <w:jc w:val="both"/>
      </w:pPr>
      <w:r>
        <w:t xml:space="preserve">(абзац введен </w:t>
      </w:r>
      <w:hyperlink r:id="rId84" w:history="1">
        <w:r>
          <w:rPr>
            <w:color w:val="0000FF"/>
          </w:rPr>
          <w:t>Постановлением</w:t>
        </w:r>
      </w:hyperlink>
      <w:r>
        <w:t xml:space="preserve"> Правительства Челябинской области от 29.04.2020 N 174-П)</w:t>
      </w:r>
    </w:p>
    <w:p w:rsidR="00902FA3" w:rsidRDefault="00902FA3">
      <w:pPr>
        <w:pStyle w:val="ConsPlusNormal"/>
        <w:spacing w:before="220"/>
        <w:ind w:firstLine="540"/>
        <w:jc w:val="both"/>
      </w:pPr>
      <w:r>
        <w:t>Компенсация расходов на оплату твердого топлива рассчитывается с учетом утверждаемых в соответствии с законодательством Российской Федерации норм твердого топлива, установленных для продажи населению, и предельных розничных цен на твердое топливо, на основании сведений о площади жилого помещения, о размере цен на доставку твердого топлива.</w:t>
      </w:r>
    </w:p>
    <w:p w:rsidR="00902FA3" w:rsidRDefault="00902FA3">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 xml:space="preserve">13. Расчет размера компенсации расходов осуществляется в соответствии со </w:t>
      </w:r>
      <w:hyperlink r:id="rId86" w:history="1">
        <w:r>
          <w:rPr>
            <w:color w:val="0000FF"/>
          </w:rPr>
          <w:t>статьями 14</w:t>
        </w:r>
      </w:hyperlink>
      <w:r>
        <w:t xml:space="preserve">, </w:t>
      </w:r>
      <w:hyperlink r:id="rId87" w:history="1">
        <w:r>
          <w:rPr>
            <w:color w:val="0000FF"/>
          </w:rPr>
          <w:t>15</w:t>
        </w:r>
      </w:hyperlink>
      <w:r>
        <w:t xml:space="preserve">, </w:t>
      </w:r>
      <w:hyperlink r:id="rId88" w:history="1">
        <w:r>
          <w:rPr>
            <w:color w:val="0000FF"/>
          </w:rPr>
          <w:t>16</w:t>
        </w:r>
      </w:hyperlink>
      <w:r>
        <w:t xml:space="preserve">, </w:t>
      </w:r>
      <w:hyperlink r:id="rId89" w:history="1">
        <w:r>
          <w:rPr>
            <w:color w:val="0000FF"/>
          </w:rPr>
          <w:t>18</w:t>
        </w:r>
      </w:hyperlink>
      <w:r>
        <w:t xml:space="preserve">, </w:t>
      </w:r>
      <w:hyperlink r:id="rId90" w:history="1">
        <w:r>
          <w:rPr>
            <w:color w:val="0000FF"/>
          </w:rPr>
          <w:t>21</w:t>
        </w:r>
      </w:hyperlink>
      <w:r>
        <w:t xml:space="preserve"> Федерального закона "О ветеранах", </w:t>
      </w:r>
      <w:hyperlink r:id="rId91"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w:t>
      </w:r>
      <w:hyperlink r:id="rId92" w:history="1">
        <w:r>
          <w:rPr>
            <w:color w:val="0000FF"/>
          </w:rPr>
          <w:t>статьей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93" w:history="1">
        <w:r>
          <w:rPr>
            <w:color w:val="0000FF"/>
          </w:rPr>
          <w:t>статьей 2</w:t>
        </w:r>
      </w:hyperlink>
      <w:r>
        <w:t xml:space="preserve"> Федерального закона от 10 января 2002 года N 2-ФЗ "О социальных гарантиях гражданам, </w:t>
      </w:r>
      <w:r>
        <w:lastRenderedPageBreak/>
        <w:t xml:space="preserve">подвергшимся радиационному воздействию вследствие ядерных испытаний на Семипалатинском полигоне", </w:t>
      </w:r>
      <w:hyperlink r:id="rId94" w:history="1">
        <w:r>
          <w:rPr>
            <w:color w:val="0000FF"/>
          </w:rPr>
          <w:t>статьями 5</w:t>
        </w:r>
      </w:hyperlink>
      <w:r>
        <w:t xml:space="preserve">, </w:t>
      </w:r>
      <w:hyperlink r:id="rId95" w:history="1">
        <w:r>
          <w:rPr>
            <w:color w:val="0000FF"/>
          </w:rPr>
          <w:t>6.1</w:t>
        </w:r>
      </w:hyperlink>
      <w:r>
        <w:t xml:space="preserve">, </w:t>
      </w:r>
      <w:hyperlink r:id="rId96" w:history="1">
        <w:r>
          <w:rPr>
            <w:color w:val="0000FF"/>
          </w:rPr>
          <w:t>7</w:t>
        </w:r>
      </w:hyperlink>
      <w:r>
        <w:t xml:space="preserve">, </w:t>
      </w:r>
      <w:hyperlink r:id="rId97" w:history="1">
        <w:r>
          <w:rPr>
            <w:color w:val="0000FF"/>
          </w:rPr>
          <w:t>7-1-1</w:t>
        </w:r>
      </w:hyperlink>
      <w:r>
        <w:t xml:space="preserve"> Закона Челябинской области от 25.01.1996 г. N 16-ОЗ "О дополнительных мерах социальной поддержки отдельных категорий граждан в Челябинской области".</w:t>
      </w:r>
    </w:p>
    <w:p w:rsidR="00902FA3" w:rsidRDefault="00902FA3">
      <w:pPr>
        <w:pStyle w:val="ConsPlusNormal"/>
        <w:jc w:val="both"/>
      </w:pPr>
      <w:r>
        <w:t xml:space="preserve">(в ред. Постановлений Правительства Челябинской области от 20.05.2015 </w:t>
      </w:r>
      <w:hyperlink r:id="rId98" w:history="1">
        <w:r>
          <w:rPr>
            <w:color w:val="0000FF"/>
          </w:rPr>
          <w:t>N 224-П</w:t>
        </w:r>
      </w:hyperlink>
      <w:r>
        <w:t xml:space="preserve">, от 16.02.2016 </w:t>
      </w:r>
      <w:hyperlink r:id="rId99" w:history="1">
        <w:r>
          <w:rPr>
            <w:color w:val="0000FF"/>
          </w:rPr>
          <w:t>N 68-П</w:t>
        </w:r>
      </w:hyperlink>
      <w:r>
        <w:t xml:space="preserve">, от 20.12.2016 </w:t>
      </w:r>
      <w:hyperlink r:id="rId100" w:history="1">
        <w:r>
          <w:rPr>
            <w:color w:val="0000FF"/>
          </w:rPr>
          <w:t>N 704-П</w:t>
        </w:r>
      </w:hyperlink>
      <w:r>
        <w:t xml:space="preserve">, от 19.12.2019 </w:t>
      </w:r>
      <w:hyperlink r:id="rId101" w:history="1">
        <w:r>
          <w:rPr>
            <w:color w:val="0000FF"/>
          </w:rPr>
          <w:t>N 563-П</w:t>
        </w:r>
      </w:hyperlink>
      <w:r>
        <w:t>)</w:t>
      </w:r>
    </w:p>
    <w:p w:rsidR="00902FA3" w:rsidRDefault="00902FA3">
      <w:pPr>
        <w:pStyle w:val="ConsPlusNormal"/>
        <w:spacing w:before="220"/>
        <w:ind w:firstLine="540"/>
        <w:jc w:val="both"/>
      </w:pPr>
      <w:r>
        <w:t>14. Компенсация расходов может назначаться на определенный срок, в течение которого гражданин относится к категории лиц, имеющих право на компенсацию расходов, либо на период регистрации гражданина по месту пребывания.</w:t>
      </w:r>
    </w:p>
    <w:p w:rsidR="00902FA3" w:rsidRDefault="00902FA3">
      <w:pPr>
        <w:pStyle w:val="ConsPlusNormal"/>
        <w:spacing w:before="220"/>
        <w:ind w:firstLine="540"/>
        <w:jc w:val="both"/>
      </w:pPr>
      <w:r>
        <w:t>15. Гражданам, инвалидность которым установлена на определенный срок, компенсация расходов назначается на срок установления инвалидности.</w:t>
      </w:r>
    </w:p>
    <w:p w:rsidR="00902FA3" w:rsidRDefault="00902FA3">
      <w:pPr>
        <w:pStyle w:val="ConsPlusNormal"/>
        <w:spacing w:before="220"/>
        <w:ind w:firstLine="540"/>
        <w:jc w:val="both"/>
      </w:pPr>
      <w:r>
        <w:t>После истечения установленного срока инвалидности предоставление компенсации расходов приостанавливается на срок до шести месяцев. Приостановление предоставления компенсации расходов осуществляется с первого числа месяца, следующего за месяцем, на который назначено проведение очередной медико-социальной экспертизы.</w:t>
      </w:r>
    </w:p>
    <w:p w:rsidR="00902FA3" w:rsidRDefault="00902FA3">
      <w:pPr>
        <w:pStyle w:val="ConsPlusNormal"/>
        <w:spacing w:before="220"/>
        <w:ind w:firstLine="540"/>
        <w:jc w:val="both"/>
      </w:pPr>
      <w:r>
        <w:t>После получения органами социальной защиты населения документов (сведений), подтверждающих установление инвалидности на очередной срок, предоставление компенсации расходов возобновляется со дня установления инвалидности.</w:t>
      </w:r>
    </w:p>
    <w:p w:rsidR="00902FA3" w:rsidRDefault="00902FA3">
      <w:pPr>
        <w:pStyle w:val="ConsPlusNormal"/>
        <w:spacing w:before="220"/>
        <w:ind w:firstLine="540"/>
        <w:jc w:val="both"/>
      </w:pPr>
      <w:r>
        <w:t>При получении органами социальной защиты населения информации об отсутствии документов (сведений), подтверждающих установление инвалидности на очередной срок, предоставление компенсации расходов прекращается со дня приостановления ее предоставления.</w:t>
      </w:r>
    </w:p>
    <w:p w:rsidR="00902FA3" w:rsidRDefault="00902FA3">
      <w:pPr>
        <w:pStyle w:val="ConsPlusNormal"/>
        <w:jc w:val="both"/>
      </w:pPr>
      <w:r>
        <w:t xml:space="preserve">(п. 15 в ред. </w:t>
      </w:r>
      <w:hyperlink r:id="rId102"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bookmarkStart w:id="14" w:name="P158"/>
      <w:bookmarkEnd w:id="14"/>
      <w:r>
        <w:t>15-1. Граждане, получающие компенсацию расходов, обязаны в течение месяца сообщать в органы социальной защиты населения о наступлении обстоятельств, влекущих прекращение предоставления либо изменение размера компенсации расходов (в том числе об изменении места жительства либо места пребывания в пределах одного муниципального образования, изменении состава семьи).</w:t>
      </w:r>
    </w:p>
    <w:p w:rsidR="00902FA3" w:rsidRDefault="00902FA3">
      <w:pPr>
        <w:pStyle w:val="ConsPlusNormal"/>
        <w:jc w:val="both"/>
      </w:pPr>
      <w:r>
        <w:t xml:space="preserve">(п. 15-1 в ред. </w:t>
      </w:r>
      <w:hyperlink r:id="rId103"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 xml:space="preserve">15.2. В случае невыполнения гражданами условий, указанных в </w:t>
      </w:r>
      <w:hyperlink w:anchor="P158" w:history="1">
        <w:r>
          <w:rPr>
            <w:color w:val="0000FF"/>
          </w:rPr>
          <w:t>пункте 15.1</w:t>
        </w:r>
      </w:hyperlink>
      <w:r>
        <w:t xml:space="preserve"> настоящего Положения, а также при предоставлении неверных сведений выплаченные средства подлежат взысканию в соответствии с </w:t>
      </w:r>
      <w:hyperlink w:anchor="P179" w:history="1">
        <w:r>
          <w:rPr>
            <w:color w:val="0000FF"/>
          </w:rPr>
          <w:t>пунктом 18.2</w:t>
        </w:r>
      </w:hyperlink>
      <w:r>
        <w:t xml:space="preserve"> настоящего Положения.</w:t>
      </w:r>
    </w:p>
    <w:p w:rsidR="00902FA3" w:rsidRDefault="00902FA3">
      <w:pPr>
        <w:pStyle w:val="ConsPlusNormal"/>
        <w:jc w:val="both"/>
      </w:pPr>
      <w:r>
        <w:t xml:space="preserve">(п. 15-2 введен </w:t>
      </w:r>
      <w:hyperlink r:id="rId104" w:history="1">
        <w:r>
          <w:rPr>
            <w:color w:val="0000FF"/>
          </w:rPr>
          <w:t>Постановлением</w:t>
        </w:r>
      </w:hyperlink>
      <w:r>
        <w:t xml:space="preserve"> Правительства Челябинской области от 22.08.2012 N 424-П)</w:t>
      </w:r>
    </w:p>
    <w:p w:rsidR="00902FA3" w:rsidRDefault="00902FA3">
      <w:pPr>
        <w:pStyle w:val="ConsPlusNormal"/>
        <w:spacing w:before="220"/>
        <w:ind w:firstLine="540"/>
        <w:jc w:val="both"/>
      </w:pPr>
      <w:r>
        <w:t>15.3. При наступлении обстоятельств, влекущих прекращение компенсации расходов, предоставление компенсации расходов прекращается с первого числа месяца, следующего за месяцем наступления таких обстоятельств.</w:t>
      </w:r>
    </w:p>
    <w:p w:rsidR="00902FA3" w:rsidRDefault="00902FA3">
      <w:pPr>
        <w:pStyle w:val="ConsPlusNormal"/>
        <w:spacing w:before="220"/>
        <w:ind w:firstLine="540"/>
        <w:jc w:val="both"/>
      </w:pPr>
      <w:r>
        <w:t>При наступлении обстоятельств, влекущих изменение размера компенсации расходов, предоставление компенсации расходов производится в измененном размере с первого числа месяца, следующего за месяцем подачи гражданином заявления со всеми необходимыми документами, подтверждающими наступление таких обстоятельств.</w:t>
      </w:r>
    </w:p>
    <w:p w:rsidR="00902FA3" w:rsidRDefault="00902FA3">
      <w:pPr>
        <w:pStyle w:val="ConsPlusNormal"/>
        <w:jc w:val="both"/>
      </w:pPr>
      <w:r>
        <w:t xml:space="preserve">(п. 15-3 введен </w:t>
      </w:r>
      <w:hyperlink r:id="rId105" w:history="1">
        <w:r>
          <w:rPr>
            <w:color w:val="0000FF"/>
          </w:rPr>
          <w:t>Постановлением</w:t>
        </w:r>
      </w:hyperlink>
      <w:r>
        <w:t xml:space="preserve"> Правительства Челябинской области от 22.08.2012 N 424-П)</w:t>
      </w:r>
    </w:p>
    <w:p w:rsidR="00902FA3" w:rsidRDefault="00902FA3">
      <w:pPr>
        <w:pStyle w:val="ConsPlusNormal"/>
        <w:spacing w:before="220"/>
        <w:ind w:firstLine="540"/>
        <w:jc w:val="both"/>
      </w:pPr>
      <w:r>
        <w:t>15.4. На период временного отсутствия членов семьи граждан размер компенсации расходов рассчитывается без учета указанных членов семьи.</w:t>
      </w:r>
    </w:p>
    <w:p w:rsidR="00902FA3" w:rsidRDefault="00902FA3">
      <w:pPr>
        <w:pStyle w:val="ConsPlusNormal"/>
        <w:jc w:val="both"/>
      </w:pPr>
      <w:r>
        <w:t xml:space="preserve">(п. 15-4 введен </w:t>
      </w:r>
      <w:hyperlink r:id="rId106" w:history="1">
        <w:r>
          <w:rPr>
            <w:color w:val="0000FF"/>
          </w:rPr>
          <w:t>Постановлением</w:t>
        </w:r>
      </w:hyperlink>
      <w:r>
        <w:t xml:space="preserve"> Правительства Челябинской области от 22.08.2012 N 424-П)</w:t>
      </w:r>
    </w:p>
    <w:p w:rsidR="00902FA3" w:rsidRDefault="00902FA3">
      <w:pPr>
        <w:pStyle w:val="ConsPlusNormal"/>
        <w:spacing w:before="220"/>
        <w:ind w:firstLine="540"/>
        <w:jc w:val="both"/>
      </w:pPr>
      <w:r>
        <w:t xml:space="preserve">16. В случае назначения компенсации расходов семье, имеющей ребенка-инвалида, </w:t>
      </w:r>
      <w:r>
        <w:lastRenderedPageBreak/>
        <w:t>получателем компенсации расходов является один из родителей (законных представителей) ребенка-инвалида, проживающий совместно с ним.</w:t>
      </w:r>
    </w:p>
    <w:p w:rsidR="00902FA3" w:rsidRDefault="00902FA3">
      <w:pPr>
        <w:pStyle w:val="ConsPlusNormal"/>
        <w:spacing w:before="220"/>
        <w:ind w:firstLine="540"/>
        <w:jc w:val="both"/>
      </w:pPr>
      <w:r>
        <w:t>17. При наличии у гражданина права на получение компенсации расходов по нескольким основаниям компенсация расходов предоставляется по одному основанию по его выбору.</w:t>
      </w:r>
    </w:p>
    <w:p w:rsidR="00902FA3" w:rsidRDefault="00902FA3">
      <w:pPr>
        <w:pStyle w:val="ConsPlusNormal"/>
        <w:spacing w:before="220"/>
        <w:ind w:firstLine="540"/>
        <w:jc w:val="both"/>
      </w:pPr>
      <w:r>
        <w:t>В случае изменения основания для получения компенсации расходов по заявлению гражданина назначение компенсации расходов по новому основанию осуществляется с первого числа месяца, следующего за месяцем, в котором гражданин подал в орган социальной защиты населения соответствующее заявление.</w:t>
      </w:r>
    </w:p>
    <w:p w:rsidR="00902FA3" w:rsidRDefault="00902FA3">
      <w:pPr>
        <w:pStyle w:val="ConsPlusNormal"/>
        <w:spacing w:before="220"/>
        <w:ind w:firstLine="540"/>
        <w:jc w:val="both"/>
      </w:pPr>
      <w:r>
        <w:t>18. Расчет суммы компенсации расходов осуществляется исходя из начисленной платы за жилое помещение и коммунальные услуги, размера взноса на капитальный ремонт общего имущества в многоквартирном доме. Гражданам, имеющим задолженность по оплате жилых помещений и (или) коммунальных услуг, по уплате взноса на капитальный ремонт общего имущества в многоквартирном доме, выплата компенсации расходов на оплату услуг, по которым образовалась задолженность, приостанавливается, за исключением случаев заключения и (или) выполнения гражданами соглашений по ее погашению.</w:t>
      </w:r>
    </w:p>
    <w:p w:rsidR="00902FA3" w:rsidRDefault="00902FA3">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16.02.2016 N 68-П)</w:t>
      </w:r>
    </w:p>
    <w:p w:rsidR="00902FA3" w:rsidRDefault="00902FA3">
      <w:pPr>
        <w:pStyle w:val="ConsPlusNormal"/>
        <w:spacing w:before="220"/>
        <w:ind w:firstLine="540"/>
        <w:jc w:val="both"/>
      </w:pPr>
      <w:r>
        <w:t>Выплата приостановленных сумм предоставляется с месяца, следующего за месяцем погашения гражданами задолженности по оплате жилых помещений и (или) коммунальных услуг, но не более чем за три года.</w:t>
      </w:r>
    </w:p>
    <w:p w:rsidR="00902FA3" w:rsidRDefault="00902FA3">
      <w:pPr>
        <w:pStyle w:val="ConsPlusNormal"/>
        <w:spacing w:before="220"/>
        <w:ind w:firstLine="540"/>
        <w:jc w:val="both"/>
      </w:pPr>
      <w:bookmarkStart w:id="15" w:name="P173"/>
      <w:bookmarkEnd w:id="15"/>
      <w:r>
        <w:t>18.1. Предоставление компенсации расходов, которая не была получена гражданами в течение шести месяцев, приостанавливается.</w:t>
      </w:r>
    </w:p>
    <w:p w:rsidR="00902FA3" w:rsidRDefault="00902FA3">
      <w:pPr>
        <w:pStyle w:val="ConsPlusNormal"/>
        <w:spacing w:before="220"/>
        <w:ind w:firstLine="540"/>
        <w:jc w:val="both"/>
      </w:pPr>
      <w:r>
        <w:t xml:space="preserve">Возобновление компенсации расходов, приостановленной по основанию, указанному в </w:t>
      </w:r>
      <w:hyperlink w:anchor="P173" w:history="1">
        <w:r>
          <w:rPr>
            <w:color w:val="0000FF"/>
          </w:rPr>
          <w:t>абзаце первом</w:t>
        </w:r>
      </w:hyperlink>
      <w:r>
        <w:t xml:space="preserve"> настоящего пункта,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902FA3" w:rsidRDefault="00902FA3">
      <w:pPr>
        <w:pStyle w:val="ConsPlusNormal"/>
        <w:spacing w:before="220"/>
        <w:ind w:firstLine="540"/>
        <w:jc w:val="both"/>
      </w:pPr>
      <w:bookmarkStart w:id="16" w:name="P175"/>
      <w:bookmarkEnd w:id="16"/>
      <w:r>
        <w:t>В случае необращения гражданина в орган социальной защиты населения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902FA3" w:rsidRDefault="00902FA3">
      <w:pPr>
        <w:pStyle w:val="ConsPlusNormal"/>
        <w:spacing w:before="220"/>
        <w:ind w:firstLine="540"/>
        <w:jc w:val="both"/>
      </w:pPr>
      <w:r>
        <w:t xml:space="preserve">В случае обращения в орган социальной защиты населения гражданина, которому предоставление компенсации расходов было прекращено по основанию, указанному в </w:t>
      </w:r>
      <w:hyperlink w:anchor="P175" w:history="1">
        <w:r>
          <w:rPr>
            <w:color w:val="0000FF"/>
          </w:rPr>
          <w:t>абзаце третьем</w:t>
        </w:r>
      </w:hyperlink>
      <w:r>
        <w:t xml:space="preserve"> настоящего пункта, компенсация расходов ему назначается повторно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 месяцу обращения, за исключением случаев, когда гражданин не проживал на территории Челябинской области.</w:t>
      </w:r>
    </w:p>
    <w:p w:rsidR="00902FA3" w:rsidRDefault="00902FA3">
      <w:pPr>
        <w:pStyle w:val="ConsPlusNormal"/>
        <w:spacing w:before="220"/>
        <w:ind w:firstLine="540"/>
        <w:jc w:val="both"/>
      </w:pPr>
      <w:r>
        <w:t>Суммы компенсации расходов, назначенные, но не выплаченные по вине органа социальной защиты населения, предоставляются гражданину за прошедшее время без ограничения каким-либо сроком.</w:t>
      </w:r>
    </w:p>
    <w:p w:rsidR="00902FA3" w:rsidRDefault="00902FA3">
      <w:pPr>
        <w:pStyle w:val="ConsPlusNormal"/>
        <w:jc w:val="both"/>
      </w:pPr>
      <w:r>
        <w:t xml:space="preserve">(п. 18.1 введен </w:t>
      </w:r>
      <w:hyperlink r:id="rId108" w:history="1">
        <w:r>
          <w:rPr>
            <w:color w:val="0000FF"/>
          </w:rPr>
          <w:t>Постановлением</w:t>
        </w:r>
      </w:hyperlink>
      <w:r>
        <w:t xml:space="preserve"> Правительства Челябинской области от 22.08.2012 N 424-П)</w:t>
      </w:r>
    </w:p>
    <w:p w:rsidR="00902FA3" w:rsidRDefault="00902FA3">
      <w:pPr>
        <w:pStyle w:val="ConsPlusNormal"/>
        <w:spacing w:before="220"/>
        <w:ind w:firstLine="540"/>
        <w:jc w:val="both"/>
      </w:pPr>
      <w:bookmarkStart w:id="17" w:name="P179"/>
      <w:bookmarkEnd w:id="17"/>
      <w:r>
        <w:t>18.2. Возврат излишне выплаченных средств осуществляется посредством удержания из текущих выплат компенсации расходов при условии добровольного согласия гражданина на основании его заявления или взыскания задолженности в судебном порядке.</w:t>
      </w:r>
    </w:p>
    <w:p w:rsidR="00902FA3" w:rsidRDefault="00902FA3">
      <w:pPr>
        <w:pStyle w:val="ConsPlusNormal"/>
        <w:spacing w:before="220"/>
        <w:ind w:firstLine="540"/>
        <w:jc w:val="both"/>
      </w:pPr>
      <w:r>
        <w:t xml:space="preserve">Излишне выплаченные суммы компенсации расходов удерживаются с получателя только в случае, если переплата произошла по его вине (предоставление документов с заведомо неверными сведениями, скрытие данных, влияющих на право назначения компенсации расходов, исчисление ее размеров). Удержания производятся в размере не свыше двадцати процентов от </w:t>
      </w:r>
      <w:r>
        <w:lastRenderedPageBreak/>
        <w:t>суммы, причитающейся получателю при каждой последующей выплате компенсации расходов. При прекращении выплаты компенсации расходов оставшаяся задолженность взыскивается с получателя добровольно либо в судебном порядке.</w:t>
      </w:r>
    </w:p>
    <w:p w:rsidR="00902FA3" w:rsidRDefault="00902FA3">
      <w:pPr>
        <w:pStyle w:val="ConsPlusNormal"/>
        <w:spacing w:before="220"/>
        <w:ind w:firstLine="540"/>
        <w:jc w:val="both"/>
      </w:pPr>
      <w:r>
        <w:t>Суммы, излишне выплаченные получателю по вине органа, назначившего компенсацию расходов,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902FA3" w:rsidRDefault="00902FA3">
      <w:pPr>
        <w:pStyle w:val="ConsPlusNormal"/>
        <w:jc w:val="both"/>
      </w:pPr>
      <w:r>
        <w:t xml:space="preserve">(п. 18.2 введен </w:t>
      </w:r>
      <w:hyperlink r:id="rId109" w:history="1">
        <w:r>
          <w:rPr>
            <w:color w:val="0000FF"/>
          </w:rPr>
          <w:t>Постановлением</w:t>
        </w:r>
      </w:hyperlink>
      <w:r>
        <w:t xml:space="preserve"> Правительства Челябинской области от 22.08.2012 N 424-П)</w:t>
      </w:r>
    </w:p>
    <w:p w:rsidR="00902FA3" w:rsidRDefault="00902FA3">
      <w:pPr>
        <w:pStyle w:val="ConsPlusNormal"/>
        <w:spacing w:before="220"/>
        <w:ind w:firstLine="540"/>
        <w:jc w:val="both"/>
      </w:pPr>
      <w:r>
        <w:t>19. Компенсация расходов перечисляется гражданам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гражданина.</w:t>
      </w:r>
    </w:p>
    <w:p w:rsidR="00902FA3" w:rsidRDefault="00902FA3">
      <w:pPr>
        <w:pStyle w:val="ConsPlusNormal"/>
        <w:spacing w:before="220"/>
        <w:ind w:firstLine="540"/>
        <w:jc w:val="both"/>
      </w:pPr>
      <w:r>
        <w:t>Компенсация расходов за месяц, в котором оказаны жилищно-коммунальные услуги, предоставляется гражданам в течение двух последующих месяцев.</w:t>
      </w:r>
    </w:p>
    <w:p w:rsidR="00902FA3" w:rsidRDefault="00902FA3">
      <w:pPr>
        <w:pStyle w:val="ConsPlusNormal"/>
        <w:jc w:val="both"/>
      </w:pPr>
      <w:r>
        <w:t xml:space="preserve">(абзац введен </w:t>
      </w:r>
      <w:hyperlink r:id="rId110" w:history="1">
        <w:r>
          <w:rPr>
            <w:color w:val="0000FF"/>
          </w:rPr>
          <w:t>Постановлением</w:t>
        </w:r>
      </w:hyperlink>
      <w:r>
        <w:t xml:space="preserve"> Правительства Челябинской области от 22.08.2012 N 424-П)</w:t>
      </w:r>
    </w:p>
    <w:p w:rsidR="00902FA3" w:rsidRDefault="00902FA3">
      <w:pPr>
        <w:pStyle w:val="ConsPlusNormal"/>
        <w:spacing w:before="220"/>
        <w:ind w:firstLine="540"/>
        <w:jc w:val="both"/>
      </w:pPr>
      <w:r>
        <w:t>20.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902FA3" w:rsidRDefault="00902FA3">
      <w:pPr>
        <w:pStyle w:val="ConsPlusNormal"/>
        <w:spacing w:before="220"/>
        <w:ind w:firstLine="540"/>
        <w:jc w:val="both"/>
      </w:pPr>
      <w:r>
        <w:t>21. Органы социальной защиты населения:</w:t>
      </w:r>
    </w:p>
    <w:p w:rsidR="00902FA3" w:rsidRDefault="00902FA3">
      <w:pPr>
        <w:pStyle w:val="ConsPlusNormal"/>
        <w:spacing w:before="220"/>
        <w:ind w:firstLine="540"/>
        <w:jc w:val="both"/>
      </w:pPr>
      <w:r>
        <w:t>1) ежемесячно, в срок до 1 числа месяца оплаты, составляют и представляют в Министерство социальных отношений Челябинской области заявку на перечисление финансовых средств на предоставление гражданам компенсации расходов с учетом расходов на оплату банковских услуг и услуг по доставке и пересылке компенсации расходов;</w:t>
      </w:r>
    </w:p>
    <w:p w:rsidR="00902FA3" w:rsidRDefault="00902FA3">
      <w:pPr>
        <w:pStyle w:val="ConsPlusNormal"/>
        <w:spacing w:before="220"/>
        <w:ind w:firstLine="540"/>
        <w:jc w:val="both"/>
      </w:pPr>
      <w:r>
        <w:t>2) ежемесячно, в срок до 5 числа месяца, следующего за месяцем оплаты, представляют в Министерство социальных отношений Челябинской области отчет о суммах выплаченных гражданам компенсаций расходов;</w:t>
      </w:r>
    </w:p>
    <w:p w:rsidR="00902FA3" w:rsidRDefault="00902FA3">
      <w:pPr>
        <w:pStyle w:val="ConsPlusNormal"/>
        <w:spacing w:before="220"/>
        <w:ind w:firstLine="540"/>
        <w:jc w:val="both"/>
      </w:pPr>
      <w:r>
        <w:t>3) несут ответственность за достоверность сведений, представляемых исполнителям, в финансовые органы городских округов и муниципальных районов Челябинской области и в Министерство социальных отношений Челябинской области.</w:t>
      </w:r>
    </w:p>
    <w:p w:rsidR="00902FA3" w:rsidRDefault="00902FA3">
      <w:pPr>
        <w:pStyle w:val="ConsPlusNormal"/>
        <w:jc w:val="both"/>
      </w:pPr>
      <w:r>
        <w:t xml:space="preserve">(п. 21 в ред. </w:t>
      </w:r>
      <w:hyperlink r:id="rId111"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22. Министерство социальных отношений Челябинской области:</w:t>
      </w:r>
    </w:p>
    <w:p w:rsidR="00902FA3" w:rsidRDefault="00902FA3">
      <w:pPr>
        <w:pStyle w:val="ConsPlusNormal"/>
        <w:spacing w:before="220"/>
        <w:ind w:firstLine="540"/>
        <w:jc w:val="both"/>
      </w:pPr>
      <w:r>
        <w:t>1) ежемесячно, в срок до 10 числа месяца оплаты представляет в Министерство финансов Челябинской области заявки на оплату расходов и сводный реестр заявок на перечисление бюджетам муниципальных образований Челябинской области финансовых средств на предоставление гражданам компенсации расходов с учетом расходов на оплату банковских услуг и услуг по доставке и пересылке компенсации расходов;</w:t>
      </w:r>
    </w:p>
    <w:p w:rsidR="00902FA3" w:rsidRDefault="00902FA3">
      <w:pPr>
        <w:pStyle w:val="ConsPlusNormal"/>
        <w:spacing w:before="220"/>
        <w:ind w:firstLine="540"/>
        <w:jc w:val="both"/>
      </w:pPr>
      <w:r>
        <w:t>2) ежемесячно, в срок до 20 числа месяца, предшествующего месяцу оплаты, представляет в Министерство финансов Челябинской области заявки на оплату расходов и сводный реестр заявок на перечисление бюджетам муниципальных образований Челябинской области финансовых средств на предоставление гражданам компенсации расходов через отделения почтовой связи либо иные организации, осуществляющие доставку пенсии, в размере суммы, выплаченной за предыдущий месяц;</w:t>
      </w:r>
    </w:p>
    <w:p w:rsidR="00902FA3" w:rsidRDefault="00902FA3">
      <w:pPr>
        <w:pStyle w:val="ConsPlusNormal"/>
        <w:spacing w:before="220"/>
        <w:ind w:firstLine="540"/>
        <w:jc w:val="both"/>
      </w:pPr>
      <w:r>
        <w:t xml:space="preserve">3) ежеквартально, не позднее 15 числа месяца, следующего за отчетным кварталом, до 25 января года, следующего за отчетным, представляет в Министерство труда и социальной защиты </w:t>
      </w:r>
      <w:r>
        <w:lastRenderedPageBreak/>
        <w:t>Российской Федерации отчет о произведенных расходах, связанных с предоставлением мер социальной поддержки по оплате жилищно-коммунальных услуг за счет средств федерального бюджета;</w:t>
      </w:r>
    </w:p>
    <w:p w:rsidR="00902FA3" w:rsidRDefault="00902FA3">
      <w:pPr>
        <w:pStyle w:val="ConsPlusNormal"/>
        <w:spacing w:before="220"/>
        <w:ind w:firstLine="540"/>
        <w:jc w:val="both"/>
      </w:pPr>
      <w:r>
        <w:t>4) ежеквартально, не позднее 15 числа месяца, следующего за отчетным кварталом, до 25 января года, следующего за отчетным, представляет в Министерство труда и социальной защиты Российской Федерации сведения о фактической численности получателей мер социальной поддержки по оплате жилищно-коммунальных услуг (с указанием категории получателей мер социальной поддержки, основания получения мер социальной поддержки и размера занимаемой площади жилого помещения).</w:t>
      </w:r>
    </w:p>
    <w:p w:rsidR="00902FA3" w:rsidRDefault="00902FA3">
      <w:pPr>
        <w:pStyle w:val="ConsPlusNormal"/>
        <w:jc w:val="both"/>
      </w:pPr>
      <w:r>
        <w:t xml:space="preserve">(п. 22 в ред. </w:t>
      </w:r>
      <w:hyperlink r:id="rId112"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23. Министерство финансов Челябинской области ежемесячно на основании представленных Министерством социальных отношений Челябинской области документов в течение трех рабочих дней со дня их представления осуществляет перечисление субвенций городским округам и муниципальным районам Челябинской области.</w:t>
      </w:r>
    </w:p>
    <w:p w:rsidR="00902FA3" w:rsidRDefault="00902FA3">
      <w:pPr>
        <w:pStyle w:val="ConsPlusNormal"/>
        <w:jc w:val="both"/>
      </w:pPr>
      <w:r>
        <w:t xml:space="preserve">(в ред. Постановлений Правительства Челябинской области от 20.06.2012 </w:t>
      </w:r>
      <w:hyperlink r:id="rId113" w:history="1">
        <w:r>
          <w:rPr>
            <w:color w:val="0000FF"/>
          </w:rPr>
          <w:t>N 336-П</w:t>
        </w:r>
      </w:hyperlink>
      <w:r>
        <w:t xml:space="preserve">, от 29.04.2020 </w:t>
      </w:r>
      <w:hyperlink r:id="rId114" w:history="1">
        <w:r>
          <w:rPr>
            <w:color w:val="0000FF"/>
          </w:rPr>
          <w:t>N 174-П</w:t>
        </w:r>
      </w:hyperlink>
      <w:r>
        <w:t>)</w:t>
      </w:r>
    </w:p>
    <w:p w:rsidR="00902FA3" w:rsidRDefault="00902FA3">
      <w:pPr>
        <w:pStyle w:val="ConsPlusNormal"/>
        <w:spacing w:before="220"/>
        <w:ind w:firstLine="540"/>
        <w:jc w:val="both"/>
      </w:pPr>
      <w:r>
        <w:t>23-1. Финансовые органы городских округов и муниципальных районов Челябинской области в течение трех рабочих дней со дня поступления субвенций в соответствии с заявками, представленными органами социальной защиты, перечисляют гражданам средства на счета, открытые гражданами в банковских учреждениях, либо через организации, осуществляющие доставку пенсии.</w:t>
      </w:r>
    </w:p>
    <w:p w:rsidR="00902FA3" w:rsidRDefault="00902FA3">
      <w:pPr>
        <w:pStyle w:val="ConsPlusNormal"/>
        <w:jc w:val="both"/>
      </w:pPr>
      <w:r>
        <w:t xml:space="preserve">(п. 23-1 введен </w:t>
      </w:r>
      <w:hyperlink r:id="rId115" w:history="1">
        <w:r>
          <w:rPr>
            <w:color w:val="0000FF"/>
          </w:rPr>
          <w:t>Постановлением</w:t>
        </w:r>
      </w:hyperlink>
      <w:r>
        <w:t xml:space="preserve"> Правительства Челябинской области от 20.06.2012 N 336-П; в ред. </w:t>
      </w:r>
      <w:hyperlink r:id="rId116" w:history="1">
        <w:r>
          <w:rPr>
            <w:color w:val="0000FF"/>
          </w:rPr>
          <w:t>Постановления</w:t>
        </w:r>
      </w:hyperlink>
      <w:r>
        <w:t xml:space="preserve"> Правительства Челябинской области от 29.04.2020 N 174-П)</w:t>
      </w:r>
    </w:p>
    <w:p w:rsidR="00902FA3" w:rsidRDefault="00902FA3">
      <w:pPr>
        <w:pStyle w:val="ConsPlusNormal"/>
        <w:spacing w:before="220"/>
        <w:ind w:firstLine="540"/>
        <w:jc w:val="both"/>
      </w:pPr>
      <w:r>
        <w:t>24. Министерство социальных отношений Челябинской области несет ответственность за целевое использование субвенций, выделенных из Федерального фонда компенсаций, на предоставление гражданам компенсации расходов.</w:t>
      </w:r>
    </w:p>
    <w:p w:rsidR="00902FA3" w:rsidRDefault="00902FA3">
      <w:pPr>
        <w:pStyle w:val="ConsPlusNormal"/>
        <w:jc w:val="both"/>
      </w:pPr>
    </w:p>
    <w:p w:rsidR="00902FA3" w:rsidRDefault="00902FA3">
      <w:pPr>
        <w:pStyle w:val="ConsPlusNormal"/>
        <w:jc w:val="both"/>
      </w:pPr>
    </w:p>
    <w:p w:rsidR="00902FA3" w:rsidRDefault="00902FA3">
      <w:pPr>
        <w:pStyle w:val="ConsPlusNormal"/>
        <w:pBdr>
          <w:top w:val="single" w:sz="6" w:space="0" w:color="auto"/>
        </w:pBdr>
        <w:spacing w:before="100" w:after="100"/>
        <w:jc w:val="both"/>
        <w:rPr>
          <w:sz w:val="2"/>
          <w:szCs w:val="2"/>
        </w:rPr>
      </w:pPr>
    </w:p>
    <w:p w:rsidR="00000CFD" w:rsidRDefault="00000CFD">
      <w:bookmarkStart w:id="18" w:name="_GoBack"/>
      <w:bookmarkEnd w:id="18"/>
    </w:p>
    <w:sectPr w:rsidR="00000CFD" w:rsidSect="00100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A3"/>
    <w:rsid w:val="00000CFD"/>
    <w:rsid w:val="0090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F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F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EB4005CE83898F6AC895DC2CFC4AA291AB003030E9D87F3E20A8929733083A64FA71C2459E04CB18C9E0F4D54BD90A5Co5G" TargetMode="External"/><Relationship Id="rId117" Type="http://schemas.openxmlformats.org/officeDocument/2006/relationships/fontTable" Target="fontTable.xml"/><Relationship Id="rId21" Type="http://schemas.openxmlformats.org/officeDocument/2006/relationships/hyperlink" Target="consultantplus://offline/ref=CFEB4005CE83898F6AC895DC2CFC4AA291AB003037EBDD7B3423F5989F6A043863F52EC7428F04CB18D7E0F7CC428D598064BE59400CB8FB444CAE0D54o3G" TargetMode="External"/><Relationship Id="rId42" Type="http://schemas.openxmlformats.org/officeDocument/2006/relationships/hyperlink" Target="consultantplus://offline/ref=CFEB4005CE83898F6AC895DC2CFC4AA291AB003037ECD6793529F5989F6A043863F52EC7428F04CB18D7E0F6C8428D598064BE59400CB8FB444CAE0D54o3G" TargetMode="External"/><Relationship Id="rId47" Type="http://schemas.openxmlformats.org/officeDocument/2006/relationships/hyperlink" Target="consultantplus://offline/ref=CFEB4005CE83898F6AC895DC2CFC4AA291AB003037EDD678322CF5989F6A043863F52EC7428F04CB18D7E1F4CE428D598064BE59400CB8FB444CAE0D54o3G" TargetMode="External"/><Relationship Id="rId63" Type="http://schemas.openxmlformats.org/officeDocument/2006/relationships/hyperlink" Target="consultantplus://offline/ref=CFEB4005CE83898F6AC895DC2CFC4AA291AB003037EADC77302DF5989F6A043863F52EC7428F04CB18D7E0F7CC428D598064BE59400CB8FB444CAE0D54o3G" TargetMode="External"/><Relationship Id="rId68" Type="http://schemas.openxmlformats.org/officeDocument/2006/relationships/hyperlink" Target="consultantplus://offline/ref=CFEB4005CE83898F6AC895DC2CFC4AA291AB003037EDDC7D3328F5989F6A043863F52EC7428F04CB18D7E0F4CC428D598064BE59400CB8FB444CAE0D54o3G" TargetMode="External"/><Relationship Id="rId84" Type="http://schemas.openxmlformats.org/officeDocument/2006/relationships/hyperlink" Target="consultantplus://offline/ref=CFEB4005CE83898F6AC895DC2CFC4AA291AB003037EDDC7D3328F5989F6A043863F52EC7428F04CB18D7E0F3CC428D598064BE59400CB8FB444CAE0D54o3G" TargetMode="External"/><Relationship Id="rId89" Type="http://schemas.openxmlformats.org/officeDocument/2006/relationships/hyperlink" Target="consultantplus://offline/ref=CFEB4005CE83898F6AC895CA2F9015A99BA75C3530E9D5296B7FF3CFC03A026D23B5289B06C05D9B5C82EDF6CB57D90BDA33B35A54o1G" TargetMode="External"/><Relationship Id="rId112" Type="http://schemas.openxmlformats.org/officeDocument/2006/relationships/hyperlink" Target="consultantplus://offline/ref=CFEB4005CE83898F6AC895DC2CFC4AA291AB003037EDDC7D3328F5989F6A043863F52EC7428F04CB18D7E0F1C9428D598064BE59400CB8FB444CAE0D54o3G" TargetMode="External"/><Relationship Id="rId16" Type="http://schemas.openxmlformats.org/officeDocument/2006/relationships/hyperlink" Target="consultantplus://offline/ref=CFEB4005CE83898F6AC895DC2CFC4AA291AB003037EDDC7D3328F5989F6A043863F52EC7428F04CB18D7E0F7CD428D598064BE59400CB8FB444CAE0D54o3G" TargetMode="External"/><Relationship Id="rId107" Type="http://schemas.openxmlformats.org/officeDocument/2006/relationships/hyperlink" Target="consultantplus://offline/ref=CFEB4005CE83898F6AC895DC2CFC4AA291AB003037E8DD7C342AF5989F6A043863F52EC7428F04CB18D7E0F5C2428D598064BE59400CB8FB444CAE0D54o3G" TargetMode="External"/><Relationship Id="rId11" Type="http://schemas.openxmlformats.org/officeDocument/2006/relationships/hyperlink" Target="consultantplus://offline/ref=CFEB4005CE83898F6AC895DC2CFC4AA291AB003037E8DF7D322EF5989F6A043863F52EC7428F04CB18D7E0F6CA428D598064BE59400CB8FB444CAE0D54o3G" TargetMode="External"/><Relationship Id="rId24" Type="http://schemas.openxmlformats.org/officeDocument/2006/relationships/hyperlink" Target="consultantplus://offline/ref=CFEB4005CE83898F6AC895DC2CFC4AA291AB003030E9DB7C3720A8929733083A64FA71C2459E04CB18C9E0F4D54BD90A5Co5G" TargetMode="External"/><Relationship Id="rId32" Type="http://schemas.openxmlformats.org/officeDocument/2006/relationships/hyperlink" Target="consultantplus://offline/ref=CFEB4005CE83898F6AC895DC2CFC4AA291AB003030E9DB7C3720A8929733083A64FA71C2459E04CB18C9E0F4D54BD90A5Co5G" TargetMode="External"/><Relationship Id="rId37" Type="http://schemas.openxmlformats.org/officeDocument/2006/relationships/hyperlink" Target="consultantplus://offline/ref=CFEB4005CE83898F6AC895DC2CFC4AA291AB003037EBDD7B3423F5989F6A043863F52EC7428F04CB18D7E0F7C3428D598064BE59400CB8FB444CAE0D54o3G" TargetMode="External"/><Relationship Id="rId40" Type="http://schemas.openxmlformats.org/officeDocument/2006/relationships/hyperlink" Target="consultantplus://offline/ref=CFEB4005CE83898F6AC895DC2CFC4AA291AB003037E8DD7C342AF5989F6A043863F52EC7428F04CB18D7E0F7C3428D598064BE59400CB8FB444CAE0D54o3G" TargetMode="External"/><Relationship Id="rId45" Type="http://schemas.openxmlformats.org/officeDocument/2006/relationships/hyperlink" Target="consultantplus://offline/ref=CFEB4005CE83898F6AC895CA2F9015A99BA75E393EEED5296B7FF3CFC03A026D23B5289201CB0AC81EDCB4A68F1CD409C42FB35B5E10B8FA55oBG" TargetMode="External"/><Relationship Id="rId53" Type="http://schemas.openxmlformats.org/officeDocument/2006/relationships/hyperlink" Target="consultantplus://offline/ref=CFEB4005CE83898F6AC895CA2F9015A99BA75C3530E9D5296B7FF3CFC03A026D23B5289201CB0AC31ADCB4A68F1CD409C42FB35B5E10B8FA55oBG" TargetMode="External"/><Relationship Id="rId58" Type="http://schemas.openxmlformats.org/officeDocument/2006/relationships/hyperlink" Target="consultantplus://offline/ref=CFEB4005CE83898F6AC895DC2CFC4AA291AB003037EBDD7B3423F5989F6A043863F52EC7428F04CB18D7E0F6CB428D598064BE59400CB8FB444CAE0D54o3G" TargetMode="External"/><Relationship Id="rId66" Type="http://schemas.openxmlformats.org/officeDocument/2006/relationships/hyperlink" Target="consultantplus://offline/ref=CFEB4005CE83898F6AC895CA2F9015A999A1583930E2D5296B7FF3CFC03A026D31B5709E00CB17CA1BC9E2F7C954o8G" TargetMode="External"/><Relationship Id="rId74" Type="http://schemas.openxmlformats.org/officeDocument/2006/relationships/hyperlink" Target="consultantplus://offline/ref=CFEB4005CE83898F6AC895DC2CFC4AA291AB003037EADC77302DF5989F6A043863F52EC7428F04CB18D7E0F7C2428D598064BE59400CB8FB444CAE0D54o3G" TargetMode="External"/><Relationship Id="rId79" Type="http://schemas.openxmlformats.org/officeDocument/2006/relationships/hyperlink" Target="consultantplus://offline/ref=CFEB4005CE83898F6AC895DC2CFC4AA291AB003037E8DD7C342AF5989F6A043863F52EC7428F04CB18D7E0F5C9428D598064BE59400CB8FB444CAE0D54o3G" TargetMode="External"/><Relationship Id="rId87" Type="http://schemas.openxmlformats.org/officeDocument/2006/relationships/hyperlink" Target="consultantplus://offline/ref=CFEB4005CE83898F6AC895CA2F9015A99BA75C3530E9D5296B7FF3CFC03A026D23B5289705C05D9B5C82EDF6CB57D90BDA33B35A54o1G" TargetMode="External"/><Relationship Id="rId102" Type="http://schemas.openxmlformats.org/officeDocument/2006/relationships/hyperlink" Target="consultantplus://offline/ref=CFEB4005CE83898F6AC895DC2CFC4AA291AB003037EDDC7D3328F5989F6A043863F52EC7428F04CB18D7E0F2CB428D598064BE59400CB8FB444CAE0D54o3G" TargetMode="External"/><Relationship Id="rId110" Type="http://schemas.openxmlformats.org/officeDocument/2006/relationships/hyperlink" Target="consultantplus://offline/ref=CFEB4005CE83898F6AC895DC2CFC4AA291AB00303EE8D87A3F20A8929733083A64FA71D045C608CA18D7E4F6C01D884C913CB2585E12BBE6584EAC50oEG" TargetMode="External"/><Relationship Id="rId115" Type="http://schemas.openxmlformats.org/officeDocument/2006/relationships/hyperlink" Target="consultantplus://offline/ref=CFEB4005CE83898F6AC895DC2CFC4AA291AB003037EDDA773E2DF5989F6A043863F52EC7428F04CB18D7E0F4CB428D598064BE59400CB8FB444CAE0D54o3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FEB4005CE83898F6AC895DC2CFC4AA291AB003037EDDC7D3328F5989F6A043863F52EC7428F04CB18D7E0F6C9428D598064BE59400CB8FB444CAE0D54o3G" TargetMode="External"/><Relationship Id="rId82" Type="http://schemas.openxmlformats.org/officeDocument/2006/relationships/hyperlink" Target="consultantplus://offline/ref=CFEB4005CE83898F6AC895DC2CFC4AA291AB003037E8DD7C342AF5989F6A043863F52EC7428F04CB18D7E0F5CC428D598064BE59400CB8FB444CAE0D54o3G" TargetMode="External"/><Relationship Id="rId90" Type="http://schemas.openxmlformats.org/officeDocument/2006/relationships/hyperlink" Target="consultantplus://offline/ref=CFEB4005CE83898F6AC895CA2F9015A99BA75C3530E9D5296B7FF3CFC03A026D23B5289200CF029E4993B5FACA49C708C72FB1584251o3G" TargetMode="External"/><Relationship Id="rId95" Type="http://schemas.openxmlformats.org/officeDocument/2006/relationships/hyperlink" Target="consultantplus://offline/ref=CFEB4005CE83898F6AC895DC2CFC4AA291AB003037EDDC793F2AF5989F6A043863F52EC7428F04CB18D7E1F2C8428D598064BE59400CB8FB444CAE0D54o3G" TargetMode="External"/><Relationship Id="rId19" Type="http://schemas.openxmlformats.org/officeDocument/2006/relationships/hyperlink" Target="consultantplus://offline/ref=CFEB4005CE83898F6AC895DC2CFC4AA291AB003037EDDC793F2AF5989F6A043863F52EC7428F04CB18D7E1F5CD428D598064BE59400CB8FB444CAE0D54o3G" TargetMode="External"/><Relationship Id="rId14" Type="http://schemas.openxmlformats.org/officeDocument/2006/relationships/hyperlink" Target="consultantplus://offline/ref=CFEB4005CE83898F6AC895DC2CFC4AA291AB003037E9DA7A3E28F5989F6A043863F52EC7428F04CB18D7E0F6C9428D598064BE59400CB8FB444CAE0D54o3G" TargetMode="External"/><Relationship Id="rId22" Type="http://schemas.openxmlformats.org/officeDocument/2006/relationships/hyperlink" Target="consultantplus://offline/ref=CFEB4005CE83898F6AC895DC2CFC4AA291AB003037E8DD7C342AF5989F6A043863F52EC7428F04CB18D7E0F7CC428D598064BE59400CB8FB444CAE0D54o3G" TargetMode="External"/><Relationship Id="rId27" Type="http://schemas.openxmlformats.org/officeDocument/2006/relationships/hyperlink" Target="consultantplus://offline/ref=CFEB4005CE83898F6AC895DC2CFC4AA291AB003033EFDA7B3F20A8929733083A64FA71C2459E04CB18C9E0F4D54BD90A5Co5G" TargetMode="External"/><Relationship Id="rId30" Type="http://schemas.openxmlformats.org/officeDocument/2006/relationships/hyperlink" Target="consultantplus://offline/ref=CFEB4005CE83898F6AC895DC2CFC4AA291AB003030E9D87F3E20A8929733083A64FA71C2459E04CB18C9E0F4D54BD90A5Co5G" TargetMode="External"/><Relationship Id="rId35" Type="http://schemas.openxmlformats.org/officeDocument/2006/relationships/hyperlink" Target="consultantplus://offline/ref=CFEB4005CE83898F6AC895DC2CFC4AA291AB00303EE8D87A3F20A8929733083A64FA71D045C608CA18D7E0F1C01D884C913CB2585E12BBE6584EAC50oEG" TargetMode="External"/><Relationship Id="rId43" Type="http://schemas.openxmlformats.org/officeDocument/2006/relationships/hyperlink" Target="consultantplus://offline/ref=CFEB4005CE83898F6AC895DC2CFC4AA291AB003037EDDC7D3328F5989F6A043863F52EC7428F04CB18D7E0F7CD428D598064BE59400CB8FB444CAE0D54o3G" TargetMode="External"/><Relationship Id="rId48" Type="http://schemas.openxmlformats.org/officeDocument/2006/relationships/hyperlink" Target="consultantplus://offline/ref=CFEB4005CE83898F6AC895DC2CFC4AA291AB003037EBDD7B3423F5989F6A043863F52EC7428F04CB18D7E0F7C2428D598064BE59400CB8FB444CAE0D54o3G" TargetMode="External"/><Relationship Id="rId56" Type="http://schemas.openxmlformats.org/officeDocument/2006/relationships/hyperlink" Target="consultantplus://offline/ref=CFEB4005CE83898F6AC895CA2F9015A99BA75C3530E9D5296B7FF3CFC03A026D23B5289201CB0AC31EDCB4A68F1CD409C42FB35B5E10B8FA55oBG" TargetMode="External"/><Relationship Id="rId64" Type="http://schemas.openxmlformats.org/officeDocument/2006/relationships/hyperlink" Target="consultantplus://offline/ref=CFEB4005CE83898F6AC895DC2CFC4AA291AB003037E8DD7C342AF5989F6A043863F52EC7428F04CB18D7E0F6CB428D598064BE59400CB8FB444CAE0D54o3G" TargetMode="External"/><Relationship Id="rId69" Type="http://schemas.openxmlformats.org/officeDocument/2006/relationships/hyperlink" Target="consultantplus://offline/ref=CFEB4005CE83898F6AC895DC2CFC4AA291AB003037EDDC7D3328F5989F6A043863F52EC7428F04CB18D7E0F4C3428D598064BE59400CB8FB444CAE0D54o3G" TargetMode="External"/><Relationship Id="rId77" Type="http://schemas.openxmlformats.org/officeDocument/2006/relationships/hyperlink" Target="consultantplus://offline/ref=CFEB4005CE83898F6AC895DC2CFC4AA291AB00303EE8D87A3F20A8929733083A64FA71D045C608CA18D7E2F4C01D884C913CB2585E12BBE6584EAC50oEG" TargetMode="External"/><Relationship Id="rId100" Type="http://schemas.openxmlformats.org/officeDocument/2006/relationships/hyperlink" Target="consultantplus://offline/ref=CFEB4005CE83898F6AC895DC2CFC4AA291AB003037E9DA7A3E28F5989F6A043863F52EC7428F04CB18D7E0F6CC428D598064BE59400CB8FB444CAE0D54o3G" TargetMode="External"/><Relationship Id="rId105" Type="http://schemas.openxmlformats.org/officeDocument/2006/relationships/hyperlink" Target="consultantplus://offline/ref=CFEB4005CE83898F6AC895DC2CFC4AA291AB00303EE8D87A3F20A8929733083A64FA71D045C608CA18D7E2FEC01D884C913CB2585E12BBE6584EAC50oEG" TargetMode="External"/><Relationship Id="rId113" Type="http://schemas.openxmlformats.org/officeDocument/2006/relationships/hyperlink" Target="consultantplus://offline/ref=CFEB4005CE83898F6AC895DC2CFC4AA291AB003037EDDA773E2DF5989F6A043863F52EC7428F04CB18D7E0F5C3428D598064BE59400CB8FB444CAE0D54o3G" TargetMode="External"/><Relationship Id="rId118" Type="http://schemas.openxmlformats.org/officeDocument/2006/relationships/theme" Target="theme/theme1.xml"/><Relationship Id="rId8" Type="http://schemas.openxmlformats.org/officeDocument/2006/relationships/hyperlink" Target="consultantplus://offline/ref=CFEB4005CE83898F6AC895DC2CFC4AA291AB00303EE8D87A3F20A8929733083A64FA71D045C608CA18D7E0F1C01D884C913CB2585E12BBE6584EAC50oEG" TargetMode="External"/><Relationship Id="rId51" Type="http://schemas.openxmlformats.org/officeDocument/2006/relationships/hyperlink" Target="consultantplus://offline/ref=CFEB4005CE83898F6AC895CA2F9015A99BA75C3530E9D5296B7FF3CFC03A026D23B5289201CB09CB1DDCB4A68F1CD409C42FB35B5E10B8FA55oBG" TargetMode="External"/><Relationship Id="rId72" Type="http://schemas.openxmlformats.org/officeDocument/2006/relationships/hyperlink" Target="consultantplus://offline/ref=CFEB4005CE83898F6AC895DC2CFC4AA291AB003037E8DD7C342AF5989F6A043863F52EC7428F04CB18D7E0F6C2428D598064BE59400CB8FB444CAE0D54o3G" TargetMode="External"/><Relationship Id="rId80" Type="http://schemas.openxmlformats.org/officeDocument/2006/relationships/hyperlink" Target="consultantplus://offline/ref=CFEB4005CE83898F6AC895DC2CFC4AA291AB003037E9DA7A3E28F5989F6A043863F52EC7428F04CB18D7E0F6CE428D598064BE59400CB8FB444CAE0D54o3G" TargetMode="External"/><Relationship Id="rId85" Type="http://schemas.openxmlformats.org/officeDocument/2006/relationships/hyperlink" Target="consultantplus://offline/ref=CFEB4005CE83898F6AC895DC2CFC4AA291AB003037EDDC7D3328F5989F6A043863F52EC7428F04CB18D7E0F3C2428D598064BE59400CB8FB444CAE0D54o3G" TargetMode="External"/><Relationship Id="rId93" Type="http://schemas.openxmlformats.org/officeDocument/2006/relationships/hyperlink" Target="consultantplus://offline/ref=CFEB4005CE83898F6AC895CA2F9015A99BA55F3F32EFD5296B7FF3CFC03A026D23B528960A9F588E4DDAE1F7D549DA16C631B155o9G" TargetMode="External"/><Relationship Id="rId98" Type="http://schemas.openxmlformats.org/officeDocument/2006/relationships/hyperlink" Target="consultantplus://offline/ref=CFEB4005CE83898F6AC895DC2CFC4AA291AB003037EBDD7B3423F5989F6A043863F52EC7428F04CB18D7E0F6CA428D598064BE59400CB8FB444CAE0D54o3G" TargetMode="External"/><Relationship Id="rId3" Type="http://schemas.openxmlformats.org/officeDocument/2006/relationships/settings" Target="settings.xml"/><Relationship Id="rId12" Type="http://schemas.openxmlformats.org/officeDocument/2006/relationships/hyperlink" Target="consultantplus://offline/ref=CFEB4005CE83898F6AC895DC2CFC4AA291AB003037E9DB7B3E2EF5989F6A043863F52EC7428F04CB18D7E0F4CA428D598064BE59400CB8FB444CAE0D54o3G" TargetMode="External"/><Relationship Id="rId17" Type="http://schemas.openxmlformats.org/officeDocument/2006/relationships/hyperlink" Target="consultantplus://offline/ref=CFEB4005CE83898F6AC895CA2F9015A99BA75C3530E9D5296B7FF3CFC03A026D23B5289206CC029E4993B5FACA49C708C72FB1584251o3G" TargetMode="External"/><Relationship Id="rId25" Type="http://schemas.openxmlformats.org/officeDocument/2006/relationships/hyperlink" Target="consultantplus://offline/ref=CFEB4005CE83898F6AC895DC2CFC4AA291AB003033EFDA7D3520A8929733083A64FA71C2459E04CB18C9E0F4D54BD90A5Co5G" TargetMode="External"/><Relationship Id="rId33" Type="http://schemas.openxmlformats.org/officeDocument/2006/relationships/hyperlink" Target="consultantplus://offline/ref=CFEB4005CE83898F6AC895DC2CFC4AA291AB003037ECDC7F352AF5989F6A043863F52EC7428F04CB18D7E0F0CF428D598064BE59400CB8FB444CAE0D54o3G" TargetMode="External"/><Relationship Id="rId38" Type="http://schemas.openxmlformats.org/officeDocument/2006/relationships/hyperlink" Target="consultantplus://offline/ref=CFEB4005CE83898F6AC895DC2CFC4AA291AB003037E8DF7D322EF5989F6A043863F52EC7428F04CB18D7E0F6CA428D598064BE59400CB8FB444CAE0D54o3G" TargetMode="External"/><Relationship Id="rId46" Type="http://schemas.openxmlformats.org/officeDocument/2006/relationships/hyperlink" Target="consultantplus://offline/ref=CFEB4005CE83898F6AC895DC2CFC4AA291AB003037EDDC793F2AF5989F6A043863F52EC7428F04CB18D7E1F5CD428D598064BE59400CB8FB444CAE0D54o3G" TargetMode="External"/><Relationship Id="rId59" Type="http://schemas.openxmlformats.org/officeDocument/2006/relationships/hyperlink" Target="consultantplus://offline/ref=CFEB4005CE83898F6AC895DC2CFC4AA291AB003037E9DA7A3E28F5989F6A043863F52EC7428F04CB18D7E0F6C8428D598064BE59400CB8FB444CAE0D54o3G" TargetMode="External"/><Relationship Id="rId67" Type="http://schemas.openxmlformats.org/officeDocument/2006/relationships/hyperlink" Target="consultantplus://offline/ref=CFEB4005CE83898F6AC895DC2CFC4AA291AB003037EDDC7D3328F5989F6A043863F52EC7428F04CB18D7E0F6CC428D598064BE59400CB8FB444CAE0D54o3G" TargetMode="External"/><Relationship Id="rId103" Type="http://schemas.openxmlformats.org/officeDocument/2006/relationships/hyperlink" Target="consultantplus://offline/ref=CFEB4005CE83898F6AC895DC2CFC4AA291AB003037EDDC7D3328F5989F6A043863F52EC7428F04CB18D7E0F2CE428D598064BE59400CB8FB444CAE0D54o3G" TargetMode="External"/><Relationship Id="rId108" Type="http://schemas.openxmlformats.org/officeDocument/2006/relationships/hyperlink" Target="consultantplus://offline/ref=CFEB4005CE83898F6AC895DC2CFC4AA291AB00303EE8D87A3F20A8929733083A64FA71D045C608CA18D7E3F5C01D884C913CB2585E12BBE6584EAC50oEG" TargetMode="External"/><Relationship Id="rId116" Type="http://schemas.openxmlformats.org/officeDocument/2006/relationships/hyperlink" Target="consultantplus://offline/ref=CFEB4005CE83898F6AC895DC2CFC4AA291AB003037EDDC7D3328F5989F6A043863F52EC7428F04CB18D7E0F1C2428D598064BE59400CB8FB444CAE0D54o3G" TargetMode="External"/><Relationship Id="rId20" Type="http://schemas.openxmlformats.org/officeDocument/2006/relationships/hyperlink" Target="consultantplus://offline/ref=CFEB4005CE83898F6AC895DC2CFC4AA291AB003037EDD678322CF5989F6A043863F52EC7428F04CB18D7E1F4CE428D598064BE59400CB8FB444CAE0D54o3G" TargetMode="External"/><Relationship Id="rId41" Type="http://schemas.openxmlformats.org/officeDocument/2006/relationships/hyperlink" Target="consultantplus://offline/ref=CFEB4005CE83898F6AC895DC2CFC4AA291AB003037E9DA7A3E28F5989F6A043863F52EC7428F04CB18D7E0F6C9428D598064BE59400CB8FB444CAE0D54o3G" TargetMode="External"/><Relationship Id="rId54" Type="http://schemas.openxmlformats.org/officeDocument/2006/relationships/hyperlink" Target="consultantplus://offline/ref=CFEB4005CE83898F6AC895CA2F9015A99BA75C3530E9D5296B7FF3CFC03A026D23B5289201CB09C81ADCB4A68F1CD409C42FB35B5E10B8FA55oBG" TargetMode="External"/><Relationship Id="rId62" Type="http://schemas.openxmlformats.org/officeDocument/2006/relationships/hyperlink" Target="consultantplus://offline/ref=CFEB4005CE83898F6AC895DC2CFC4AA291AB003037EDDC7D3328F5989F6A043863F52EC7428F04CB18D7E0F6CD428D598064BE59400CB8FB444CAE0D54o3G" TargetMode="External"/><Relationship Id="rId70" Type="http://schemas.openxmlformats.org/officeDocument/2006/relationships/hyperlink" Target="consultantplus://offline/ref=CFEB4005CE83898F6AC895DC2CFC4AA291AB00303EE8D87A3F20A8929733083A64FA71D045C608CA18D7E2F6C01D884C913CB2585E12BBE6584EAC50oEG" TargetMode="External"/><Relationship Id="rId75" Type="http://schemas.openxmlformats.org/officeDocument/2006/relationships/hyperlink" Target="consultantplus://offline/ref=CFEB4005CE83898F6AC895DC2CFC4AA291AB003037EDDC7D3328F5989F6A043863F52EC7428F04CB18D7E0F3C8428D598064BE59400CB8FB444CAE0D54o3G" TargetMode="External"/><Relationship Id="rId83" Type="http://schemas.openxmlformats.org/officeDocument/2006/relationships/hyperlink" Target="consultantplus://offline/ref=CFEB4005CE83898F6AC895DC2CFC4AA291AB003037EDDC7D3328F5989F6A043863F52EC7428F04CB18D7E0F3CD428D598064BE59400CB8FB444CAE0D54o3G" TargetMode="External"/><Relationship Id="rId88" Type="http://schemas.openxmlformats.org/officeDocument/2006/relationships/hyperlink" Target="consultantplus://offline/ref=CFEB4005CE83898F6AC895CA2F9015A99BA75C3530E9D5296B7FF3CFC03A026D23B5289609C05D9B5C82EDF6CB57D90BDA33B35A54o1G" TargetMode="External"/><Relationship Id="rId91" Type="http://schemas.openxmlformats.org/officeDocument/2006/relationships/hyperlink" Target="consultantplus://offline/ref=CFEB4005CE83898F6AC895CA2F9015A99BA75E393EEED5296B7FF3CFC03A026D23B5289201CB0ACB1BDCB4A68F1CD409C42FB35B5E10B8FA55oBG" TargetMode="External"/><Relationship Id="rId96" Type="http://schemas.openxmlformats.org/officeDocument/2006/relationships/hyperlink" Target="consultantplus://offline/ref=CFEB4005CE83898F6AC895DC2CFC4AA291AB003037EDDC793F2AF5989F6A043863F52EC7428F04CB18D7E0F0CE428D598064BE59400CB8FB444CAE0D54o3G" TargetMode="External"/><Relationship Id="rId111" Type="http://schemas.openxmlformats.org/officeDocument/2006/relationships/hyperlink" Target="consultantplus://offline/ref=CFEB4005CE83898F6AC895DC2CFC4AA291AB003037EDDC7D3328F5989F6A043863F52EC7428F04CB18D7E0F2CC428D598064BE59400CB8FB444CAE0D54o3G" TargetMode="External"/><Relationship Id="rId1" Type="http://schemas.openxmlformats.org/officeDocument/2006/relationships/styles" Target="styles.xml"/><Relationship Id="rId6" Type="http://schemas.openxmlformats.org/officeDocument/2006/relationships/hyperlink" Target="consultantplus://offline/ref=CFEB4005CE83898F6AC895DC2CFC4AA291AB003037ECDC7F352AF5989F6A043863F52EC7428F04CB18D7E0F0CF428D598064BE59400CB8FB444CAE0D54o3G" TargetMode="External"/><Relationship Id="rId15" Type="http://schemas.openxmlformats.org/officeDocument/2006/relationships/hyperlink" Target="consultantplus://offline/ref=CFEB4005CE83898F6AC895DC2CFC4AA291AB003037ECD6793529F5989F6A043863F52EC7428F04CB18D7E0F6C8428D598064BE59400CB8FB444CAE0D54o3G" TargetMode="External"/><Relationship Id="rId23" Type="http://schemas.openxmlformats.org/officeDocument/2006/relationships/hyperlink" Target="consultantplus://offline/ref=CFEB4005CE83898F6AC895DC2CFC4AA291AB003030E9D87F3E20A8929733083A64FA71C2459E04CB18C9E0F4D54BD90A5Co5G" TargetMode="External"/><Relationship Id="rId28" Type="http://schemas.openxmlformats.org/officeDocument/2006/relationships/hyperlink" Target="consultantplus://offline/ref=CFEB4005CE83898F6AC895DC2CFC4AA291AB003030E9DB7C3720A8929733083A64FA71C2459E04CB18C9E0F4D54BD90A5Co5G" TargetMode="External"/><Relationship Id="rId36" Type="http://schemas.openxmlformats.org/officeDocument/2006/relationships/hyperlink" Target="consultantplus://offline/ref=CFEB4005CE83898F6AC895DC2CFC4AA291AB003037EADC77302DF5989F6A043863F52EC7428F04CB18D7E0F7CD428D598064BE59400CB8FB444CAE0D54o3G" TargetMode="External"/><Relationship Id="rId49" Type="http://schemas.openxmlformats.org/officeDocument/2006/relationships/hyperlink" Target="consultantplus://offline/ref=CFEB4005CE83898F6AC895DC2CFC4AA291AB003037E8DD7C342AF5989F6A043863F52EC7428F04CB18D7E0F7C2428D598064BE59400CB8FB444CAE0D54o3G" TargetMode="External"/><Relationship Id="rId57" Type="http://schemas.openxmlformats.org/officeDocument/2006/relationships/hyperlink" Target="consultantplus://offline/ref=CFEB4005CE83898F6AC895CA2F9015A99BA75C3530E9D5296B7FF3CFC03A026D23B5289201CB09C91CDCB4A68F1CD409C42FB35B5E10B8FA55oBG" TargetMode="External"/><Relationship Id="rId106" Type="http://schemas.openxmlformats.org/officeDocument/2006/relationships/hyperlink" Target="consultantplus://offline/ref=CFEB4005CE83898F6AC895DC2CFC4AA291AB00303EE8D87A3F20A8929733083A64FA71D045C608CA18D7E3F6C01D884C913CB2585E12BBE6584EAC50oEG" TargetMode="External"/><Relationship Id="rId114" Type="http://schemas.openxmlformats.org/officeDocument/2006/relationships/hyperlink" Target="consultantplus://offline/ref=CFEB4005CE83898F6AC895DC2CFC4AA291AB003037EDDC7D3328F5989F6A043863F52EC7428F04CB18D7E0F1C3428D598064BE59400CB8FB444CAE0D54o3G" TargetMode="External"/><Relationship Id="rId10" Type="http://schemas.openxmlformats.org/officeDocument/2006/relationships/hyperlink" Target="consultantplus://offline/ref=CFEB4005CE83898F6AC895DC2CFC4AA291AB003037EBDD7B3423F5989F6A043863F52EC7428F04CB18D7E0F7CD428D598064BE59400CB8FB444CAE0D54o3G" TargetMode="External"/><Relationship Id="rId31" Type="http://schemas.openxmlformats.org/officeDocument/2006/relationships/hyperlink" Target="consultantplus://offline/ref=CFEB4005CE83898F6AC895DC2CFC4AA291AB003030E9DB7E3E20A8929733083A64FA71C2459E04CB18C9E0F4D54BD90A5Co5G" TargetMode="External"/><Relationship Id="rId44" Type="http://schemas.openxmlformats.org/officeDocument/2006/relationships/hyperlink" Target="consultantplus://offline/ref=CFEB4005CE83898F6AC895CA2F9015A99BA75C3530E9D5296B7FF3CFC03A026D23B5289206CC029E4993B5FACA49C708C72FB1584251o3G" TargetMode="External"/><Relationship Id="rId52" Type="http://schemas.openxmlformats.org/officeDocument/2006/relationships/hyperlink" Target="consultantplus://offline/ref=CFEB4005CE83898F6AC895CA2F9015A99BA75C3530E9D5296B7FF3CFC03A026D23B5289201CB09C819DCB4A68F1CD409C42FB35B5E10B8FA55oBG" TargetMode="External"/><Relationship Id="rId60" Type="http://schemas.openxmlformats.org/officeDocument/2006/relationships/hyperlink" Target="consultantplus://offline/ref=CFEB4005CE83898F6AC895DC2CFC4AA291AB003037ECD6793529F5989F6A043863F52EC7428F04CB18D7E0F6CF428D598064BE59400CB8FB444CAE0D54o3G" TargetMode="External"/><Relationship Id="rId65" Type="http://schemas.openxmlformats.org/officeDocument/2006/relationships/hyperlink" Target="consultantplus://offline/ref=CFEB4005CE83898F6AC895DC2CFC4AA291AB00303EE8D87A3F20A8929733083A64FA71D045C608CA18D7E0FFC01D884C913CB2585E12BBE6584EAC50oEG" TargetMode="External"/><Relationship Id="rId73" Type="http://schemas.openxmlformats.org/officeDocument/2006/relationships/hyperlink" Target="consultantplus://offline/ref=CFEB4005CE83898F6AC895DC2CFC4AA291AB003037EDDC7D3328F5989F6A043863F52EC7428F04CB18D7E0F3C9428D598064BE59400CB8FB444CAE0D54o3G" TargetMode="External"/><Relationship Id="rId78" Type="http://schemas.openxmlformats.org/officeDocument/2006/relationships/hyperlink" Target="consultantplus://offline/ref=CFEB4005CE83898F6AC895DC2CFC4AA291AB003037E8DD7C342AF5989F6A043863F52EC7428F04CB18D7E0F5CA428D598064BE59400CB8FB444CAE0D54o3G" TargetMode="External"/><Relationship Id="rId81" Type="http://schemas.openxmlformats.org/officeDocument/2006/relationships/hyperlink" Target="consultantplus://offline/ref=CFEB4005CE83898F6AC895DC2CFC4AA291AB003037E8DD7C342AF5989F6A043863F52EC7428F04CB18D7E0F5CF428D598064BE59400CB8FB444CAE0D54o3G" TargetMode="External"/><Relationship Id="rId86" Type="http://schemas.openxmlformats.org/officeDocument/2006/relationships/hyperlink" Target="consultantplus://offline/ref=CFEB4005CE83898F6AC895CA2F9015A99BA75C3530E9D5296B7FF3CFC03A026D23B5289109C05D9B5C82EDF6CB57D90BDA33B35A54o1G" TargetMode="External"/><Relationship Id="rId94" Type="http://schemas.openxmlformats.org/officeDocument/2006/relationships/hyperlink" Target="consultantplus://offline/ref=CFEB4005CE83898F6AC895DC2CFC4AA291AB003037EDDC793F2AF5989F6A043863F52EC7428F04CB18D7E0F1CD428D598064BE59400CB8FB444CAE0D54o3G" TargetMode="External"/><Relationship Id="rId99" Type="http://schemas.openxmlformats.org/officeDocument/2006/relationships/hyperlink" Target="consultantplus://offline/ref=CFEB4005CE83898F6AC895DC2CFC4AA291AB003037E8DD7C342AF5989F6A043863F52EC7428F04CB18D7E0F5C3428D598064BE59400CB8FB444CAE0D54o3G" TargetMode="External"/><Relationship Id="rId101" Type="http://schemas.openxmlformats.org/officeDocument/2006/relationships/hyperlink" Target="consultantplus://offline/ref=CFEB4005CE83898F6AC895DC2CFC4AA291AB003037ECD6793529F5989F6A043863F52EC7428F04CB18D7E0F6C3428D598064BE59400CB8FB444CAE0D54o3G" TargetMode="External"/><Relationship Id="rId4" Type="http://schemas.openxmlformats.org/officeDocument/2006/relationships/webSettings" Target="webSettings.xml"/><Relationship Id="rId9" Type="http://schemas.openxmlformats.org/officeDocument/2006/relationships/hyperlink" Target="consultantplus://offline/ref=CFEB4005CE83898F6AC895DC2CFC4AA291AB003037EADC77302DF5989F6A043863F52EC7428F04CB18D7E0F7CD428D598064BE59400CB8FB444CAE0D54o3G" TargetMode="External"/><Relationship Id="rId13" Type="http://schemas.openxmlformats.org/officeDocument/2006/relationships/hyperlink" Target="consultantplus://offline/ref=CFEB4005CE83898F6AC895DC2CFC4AA291AB003037E8DD7C342AF5989F6A043863F52EC7428F04CB18D7E0F7CD428D598064BE59400CB8FB444CAE0D54o3G" TargetMode="External"/><Relationship Id="rId18" Type="http://schemas.openxmlformats.org/officeDocument/2006/relationships/hyperlink" Target="consultantplus://offline/ref=CFEB4005CE83898F6AC895CA2F9015A99BA75E393EEED5296B7FF3CFC03A026D23B5289201CB0AC81EDCB4A68F1CD409C42FB35B5E10B8FA55oBG" TargetMode="External"/><Relationship Id="rId39" Type="http://schemas.openxmlformats.org/officeDocument/2006/relationships/hyperlink" Target="consultantplus://offline/ref=CFEB4005CE83898F6AC895DC2CFC4AA291AB003037E9DB7B3E2EF5989F6A043863F52EC7428F04CB18D7E0F4CA428D598064BE59400CB8FB444CAE0D54o3G" TargetMode="External"/><Relationship Id="rId109" Type="http://schemas.openxmlformats.org/officeDocument/2006/relationships/hyperlink" Target="consultantplus://offline/ref=CFEB4005CE83898F6AC895DC2CFC4AA291AB00303EE8D87A3F20A8929733083A64FA71D045C608CA18D7E3FFC01D884C913CB2585E12BBE6584EAC50oEG" TargetMode="External"/><Relationship Id="rId34" Type="http://schemas.openxmlformats.org/officeDocument/2006/relationships/hyperlink" Target="consultantplus://offline/ref=CFEB4005CE83898F6AC895DC2CFC4AA291AB003037EDDA773E2DF5989F6A043863F52EC7428F04CB18D7E0F7C3428D598064BE59400CB8FB444CAE0D54o3G" TargetMode="External"/><Relationship Id="rId50" Type="http://schemas.openxmlformats.org/officeDocument/2006/relationships/hyperlink" Target="consultantplus://offline/ref=CFEB4005CE83898F6AC895DC2CFC4AA291AB003037EDDC7D3328F5989F6A043863F52EC7428F04CB18D7E0F7C3428D598064BE59400CB8FB444CAE0D54o3G" TargetMode="External"/><Relationship Id="rId55" Type="http://schemas.openxmlformats.org/officeDocument/2006/relationships/hyperlink" Target="consultantplus://offline/ref=CFEB4005CE83898F6AC895DC2CFC4AA291AB003037EDDC7D3328F5989F6A043863F52EC7428F04CB18D7E0F6CB428D598064BE59400CB8FB444CAE0D54o3G" TargetMode="External"/><Relationship Id="rId76" Type="http://schemas.openxmlformats.org/officeDocument/2006/relationships/hyperlink" Target="consultantplus://offline/ref=CFEB4005CE83898F6AC895DC2CFC4AA291AB003037EDDA773E2DF5989F6A043863F52EC7428F04CB18D7E0F6C3428D598064BE59400CB8FB444CAE0D54o3G" TargetMode="External"/><Relationship Id="rId97" Type="http://schemas.openxmlformats.org/officeDocument/2006/relationships/hyperlink" Target="consultantplus://offline/ref=CFEB4005CE83898F6AC895DC2CFC4AA291AB003037EDDC793F2AF5989F6A043863F52EC7428F04CE1CDCB4A68F1CD409C42FB35B5E10B8FA55oBG" TargetMode="External"/><Relationship Id="rId104" Type="http://schemas.openxmlformats.org/officeDocument/2006/relationships/hyperlink" Target="consultantplus://offline/ref=CFEB4005CE83898F6AC895DC2CFC4AA291AB00303EE8D87A3F20A8929733083A64FA71D045C608CA18D7E2F0C01D884C913CB2585E12BBE6584EAC50oEG" TargetMode="External"/><Relationship Id="rId7" Type="http://schemas.openxmlformats.org/officeDocument/2006/relationships/hyperlink" Target="consultantplus://offline/ref=CFEB4005CE83898F6AC895DC2CFC4AA291AB003037EDDA773E2DF5989F6A043863F52EC7428F04CB18D7E0F7C3428D598064BE59400CB8FB444CAE0D54o3G" TargetMode="External"/><Relationship Id="rId71" Type="http://schemas.openxmlformats.org/officeDocument/2006/relationships/hyperlink" Target="consultantplus://offline/ref=CFEB4005CE83898F6AC895DC2CFC4AA291AB003037E8DF7D322EF5989F6A043863F52EC7428F04CB18D7E0F6CF428D598064BE59400CB8FB444CAE0D54o3G" TargetMode="External"/><Relationship Id="rId92" Type="http://schemas.openxmlformats.org/officeDocument/2006/relationships/hyperlink" Target="consultantplus://offline/ref=CFEB4005CE83898F6AC895CA2F9015A99BA55F3F35E2D5296B7FF3CFC03A026D23B5289208C05D9B5C82EDF6CB57D90BDA33B35A54o1G" TargetMode="External"/><Relationship Id="rId2" Type="http://schemas.microsoft.com/office/2007/relationships/stylesWithEffects" Target="stylesWithEffects.xml"/><Relationship Id="rId29" Type="http://schemas.openxmlformats.org/officeDocument/2006/relationships/hyperlink" Target="consultantplus://offline/ref=CFEB4005CE83898F6AC895DC2CFC4AA291AB003030E9DA7A3720A8929733083A64FA71C2459E04CB18C9E0F4D54BD90A5C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8340</Words>
  <Characters>47540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2021-03-10T06:40:00Z</dcterms:created>
  <dcterms:modified xsi:type="dcterms:W3CDTF">2021-03-10T06:41:00Z</dcterms:modified>
</cp:coreProperties>
</file>