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34" w:rsidRDefault="004E5834">
      <w:pPr>
        <w:pStyle w:val="ConsPlusTitlePage"/>
      </w:pPr>
      <w:r>
        <w:t xml:space="preserve">Документ предоставлен </w:t>
      </w:r>
      <w:hyperlink r:id="rId5" w:history="1">
        <w:r>
          <w:rPr>
            <w:color w:val="0000FF"/>
          </w:rPr>
          <w:t>КонсультантПлюс</w:t>
        </w:r>
      </w:hyperlink>
      <w:r>
        <w:br/>
      </w:r>
    </w:p>
    <w:p w:rsidR="004E5834" w:rsidRDefault="004E5834">
      <w:pPr>
        <w:pStyle w:val="ConsPlusNormal"/>
        <w:jc w:val="both"/>
        <w:outlineLvl w:val="0"/>
      </w:pPr>
    </w:p>
    <w:p w:rsidR="004E5834" w:rsidRDefault="004E5834">
      <w:pPr>
        <w:pStyle w:val="ConsPlusTitle"/>
        <w:jc w:val="center"/>
        <w:outlineLvl w:val="0"/>
      </w:pPr>
      <w:r>
        <w:t>ПРАВИТЕЛЬСТВО ЧЕЛЯБИНСКОЙ ОБЛАСТИ</w:t>
      </w:r>
    </w:p>
    <w:p w:rsidR="004E5834" w:rsidRDefault="004E5834">
      <w:pPr>
        <w:pStyle w:val="ConsPlusTitle"/>
        <w:jc w:val="both"/>
      </w:pPr>
    </w:p>
    <w:p w:rsidR="004E5834" w:rsidRDefault="004E5834">
      <w:pPr>
        <w:pStyle w:val="ConsPlusTitle"/>
        <w:jc w:val="center"/>
      </w:pPr>
      <w:r>
        <w:t>ПОСТАНОВЛЕНИЕ</w:t>
      </w:r>
    </w:p>
    <w:p w:rsidR="004E5834" w:rsidRDefault="004E5834">
      <w:pPr>
        <w:pStyle w:val="ConsPlusTitle"/>
        <w:jc w:val="center"/>
      </w:pPr>
      <w:r>
        <w:t>от 14 сентября 2016 г. N 482-П</w:t>
      </w:r>
    </w:p>
    <w:p w:rsidR="004E5834" w:rsidRDefault="004E5834">
      <w:pPr>
        <w:pStyle w:val="ConsPlusTitle"/>
        <w:jc w:val="both"/>
      </w:pPr>
    </w:p>
    <w:p w:rsidR="004E5834" w:rsidRDefault="004E5834">
      <w:pPr>
        <w:pStyle w:val="ConsPlusTitle"/>
        <w:jc w:val="center"/>
      </w:pPr>
      <w:r>
        <w:t>О Порядке предоставления детям погибших участников</w:t>
      </w:r>
    </w:p>
    <w:p w:rsidR="004E5834" w:rsidRDefault="004E5834">
      <w:pPr>
        <w:pStyle w:val="ConsPlusTitle"/>
        <w:jc w:val="center"/>
      </w:pPr>
      <w:r>
        <w:t>Великой Отечественной войны и приравненным к ним лицам</w:t>
      </w:r>
    </w:p>
    <w:p w:rsidR="004E5834" w:rsidRDefault="004E5834">
      <w:pPr>
        <w:pStyle w:val="ConsPlusTitle"/>
        <w:jc w:val="center"/>
      </w:pPr>
      <w:r>
        <w:t>ежемесячного социального пособия</w:t>
      </w:r>
    </w:p>
    <w:p w:rsidR="004E5834" w:rsidRDefault="004E5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5834">
        <w:trPr>
          <w:jc w:val="center"/>
        </w:trPr>
        <w:tc>
          <w:tcPr>
            <w:tcW w:w="9294" w:type="dxa"/>
            <w:tcBorders>
              <w:top w:val="nil"/>
              <w:left w:val="single" w:sz="24" w:space="0" w:color="CED3F1"/>
              <w:bottom w:val="nil"/>
              <w:right w:val="single" w:sz="24" w:space="0" w:color="F4F3F8"/>
            </w:tcBorders>
            <w:shd w:val="clear" w:color="auto" w:fill="F4F3F8"/>
          </w:tcPr>
          <w:p w:rsidR="004E5834" w:rsidRDefault="004E5834">
            <w:pPr>
              <w:pStyle w:val="ConsPlusNormal"/>
              <w:jc w:val="center"/>
            </w:pPr>
            <w:r>
              <w:rPr>
                <w:color w:val="392C69"/>
              </w:rPr>
              <w:t>Список изменяющих документов</w:t>
            </w:r>
          </w:p>
          <w:p w:rsidR="004E5834" w:rsidRDefault="004E5834">
            <w:pPr>
              <w:pStyle w:val="ConsPlusNormal"/>
              <w:jc w:val="center"/>
            </w:pPr>
            <w:r>
              <w:rPr>
                <w:color w:val="392C69"/>
              </w:rPr>
              <w:t>(в ред. Постановлений Правительства Челябинской области</w:t>
            </w:r>
          </w:p>
          <w:p w:rsidR="004E5834" w:rsidRDefault="004E5834">
            <w:pPr>
              <w:pStyle w:val="ConsPlusNormal"/>
              <w:jc w:val="center"/>
            </w:pPr>
            <w:r>
              <w:rPr>
                <w:color w:val="392C69"/>
              </w:rPr>
              <w:t xml:space="preserve">от 27.06.2017 </w:t>
            </w:r>
            <w:hyperlink r:id="rId6" w:history="1">
              <w:r>
                <w:rPr>
                  <w:color w:val="0000FF"/>
                </w:rPr>
                <w:t>N 319-П</w:t>
              </w:r>
            </w:hyperlink>
            <w:r>
              <w:rPr>
                <w:color w:val="392C69"/>
              </w:rPr>
              <w:t xml:space="preserve">, от 20.02.2020 </w:t>
            </w:r>
            <w:hyperlink r:id="rId7" w:history="1">
              <w:r>
                <w:rPr>
                  <w:color w:val="0000FF"/>
                </w:rPr>
                <w:t>N 63-П</w:t>
              </w:r>
            </w:hyperlink>
            <w:r>
              <w:rPr>
                <w:color w:val="392C69"/>
              </w:rPr>
              <w:t>)</w:t>
            </w:r>
          </w:p>
        </w:tc>
      </w:tr>
    </w:tbl>
    <w:p w:rsidR="004E5834" w:rsidRDefault="004E5834">
      <w:pPr>
        <w:pStyle w:val="ConsPlusNormal"/>
        <w:jc w:val="both"/>
      </w:pPr>
    </w:p>
    <w:p w:rsidR="004E5834" w:rsidRDefault="004E5834">
      <w:pPr>
        <w:pStyle w:val="ConsPlusNormal"/>
        <w:ind w:firstLine="540"/>
        <w:jc w:val="both"/>
      </w:pPr>
      <w:r>
        <w:t>Во исполнение Законов Челябинской области "</w:t>
      </w:r>
      <w:hyperlink r:id="rId8" w:history="1">
        <w:r>
          <w:rPr>
            <w:color w:val="0000FF"/>
          </w:rPr>
          <w:t>О дополнительных мерах</w:t>
        </w:r>
      </w:hyperlink>
      <w:r>
        <w:t xml:space="preserve"> социальной поддержки детей погибших участников Великой Отечественной войны и приравненных к ним лиц" и "</w:t>
      </w:r>
      <w:hyperlink r:id="rId9" w:history="1">
        <w:r>
          <w:rPr>
            <w:color w:val="0000FF"/>
          </w:rPr>
          <w:t>О наделении органов местного самоуправления</w:t>
        </w:r>
      </w:hyperlink>
      <w:r>
        <w:t xml:space="preserve"> государственными полномочиями по социальной поддержке отдельных категорий граждан" Правительство Челябинской области</w:t>
      </w:r>
    </w:p>
    <w:p w:rsidR="004E5834" w:rsidRDefault="004E5834">
      <w:pPr>
        <w:pStyle w:val="ConsPlusNormal"/>
        <w:spacing w:before="220"/>
        <w:ind w:firstLine="540"/>
        <w:jc w:val="both"/>
      </w:pPr>
      <w:r>
        <w:t>ПОСТАНОВЛЯЕТ:</w:t>
      </w:r>
    </w:p>
    <w:p w:rsidR="004E5834" w:rsidRDefault="004E5834">
      <w:pPr>
        <w:pStyle w:val="ConsPlusNormal"/>
        <w:jc w:val="both"/>
      </w:pPr>
    </w:p>
    <w:p w:rsidR="004E5834" w:rsidRDefault="004E5834">
      <w:pPr>
        <w:pStyle w:val="ConsPlusNormal"/>
        <w:ind w:firstLine="540"/>
        <w:jc w:val="both"/>
      </w:pPr>
      <w:r>
        <w:t xml:space="preserve">1. Утвердить прилагаемый </w:t>
      </w:r>
      <w:hyperlink w:anchor="P38" w:history="1">
        <w:r>
          <w:rPr>
            <w:color w:val="0000FF"/>
          </w:rPr>
          <w:t>Порядок</w:t>
        </w:r>
      </w:hyperlink>
      <w:r>
        <w:t xml:space="preserve"> предоставления детям погибших участников Великой Отечественной войны и приравненным к ним лицам ежемесячного социального пособия.</w:t>
      </w:r>
    </w:p>
    <w:p w:rsidR="004E5834" w:rsidRDefault="004E5834">
      <w:pPr>
        <w:pStyle w:val="ConsPlusNormal"/>
        <w:jc w:val="both"/>
      </w:pPr>
      <w:r>
        <w:t xml:space="preserve">(в ред. </w:t>
      </w:r>
      <w:hyperlink r:id="rId10" w:history="1">
        <w:r>
          <w:rPr>
            <w:color w:val="0000FF"/>
          </w:rPr>
          <w:t>Постановления</w:t>
        </w:r>
      </w:hyperlink>
      <w:r>
        <w:t xml:space="preserve"> Правительства Челябинской области от 20.02.2020 N 63-П)</w:t>
      </w:r>
    </w:p>
    <w:p w:rsidR="004E5834" w:rsidRDefault="004E5834">
      <w:pPr>
        <w:pStyle w:val="ConsPlusNormal"/>
        <w:jc w:val="both"/>
      </w:pPr>
    </w:p>
    <w:p w:rsidR="004E5834" w:rsidRDefault="004E5834">
      <w:pPr>
        <w:pStyle w:val="ConsPlusNormal"/>
        <w:ind w:firstLine="540"/>
        <w:jc w:val="both"/>
      </w:pPr>
      <w:r>
        <w:t>2. Настоящее постановление подлежит официальному опубликованию.</w:t>
      </w:r>
    </w:p>
    <w:p w:rsidR="004E5834" w:rsidRDefault="004E5834">
      <w:pPr>
        <w:pStyle w:val="ConsPlusNormal"/>
        <w:jc w:val="both"/>
      </w:pPr>
    </w:p>
    <w:p w:rsidR="004E5834" w:rsidRDefault="004E5834">
      <w:pPr>
        <w:pStyle w:val="ConsPlusNormal"/>
        <w:ind w:firstLine="540"/>
        <w:jc w:val="both"/>
      </w:pPr>
      <w:r>
        <w:t>3. Настоящее постановление вступает в силу со дня его официального опубликования и распространяется на правоотношения, возникшие с 1 сентября 2016 года.</w:t>
      </w:r>
    </w:p>
    <w:p w:rsidR="004E5834" w:rsidRDefault="004E5834">
      <w:pPr>
        <w:pStyle w:val="ConsPlusNormal"/>
        <w:jc w:val="both"/>
      </w:pPr>
    </w:p>
    <w:p w:rsidR="004E5834" w:rsidRDefault="004E5834">
      <w:pPr>
        <w:pStyle w:val="ConsPlusNormal"/>
        <w:jc w:val="right"/>
      </w:pPr>
      <w:r>
        <w:t>Председатель</w:t>
      </w:r>
    </w:p>
    <w:p w:rsidR="004E5834" w:rsidRDefault="004E5834">
      <w:pPr>
        <w:pStyle w:val="ConsPlusNormal"/>
        <w:jc w:val="right"/>
      </w:pPr>
      <w:r>
        <w:t>Правительства</w:t>
      </w:r>
    </w:p>
    <w:p w:rsidR="004E5834" w:rsidRDefault="004E5834">
      <w:pPr>
        <w:pStyle w:val="ConsPlusNormal"/>
        <w:jc w:val="right"/>
      </w:pPr>
      <w:r>
        <w:t>Челябинской области</w:t>
      </w:r>
    </w:p>
    <w:p w:rsidR="004E5834" w:rsidRDefault="004E5834">
      <w:pPr>
        <w:pStyle w:val="ConsPlusNormal"/>
        <w:jc w:val="right"/>
      </w:pPr>
      <w:r>
        <w:t>Б.А.ДУБРОВСКИЙ</w:t>
      </w:r>
    </w:p>
    <w:p w:rsidR="004E5834" w:rsidRDefault="004E5834">
      <w:pPr>
        <w:pStyle w:val="ConsPlusNormal"/>
        <w:jc w:val="both"/>
      </w:pPr>
    </w:p>
    <w:p w:rsidR="004E5834" w:rsidRDefault="004E5834">
      <w:pPr>
        <w:pStyle w:val="ConsPlusNormal"/>
        <w:jc w:val="both"/>
      </w:pPr>
    </w:p>
    <w:p w:rsidR="004E5834" w:rsidRDefault="004E5834">
      <w:pPr>
        <w:pStyle w:val="ConsPlusNormal"/>
        <w:jc w:val="both"/>
      </w:pPr>
    </w:p>
    <w:p w:rsidR="004E5834" w:rsidRDefault="004E5834">
      <w:pPr>
        <w:pStyle w:val="ConsPlusNormal"/>
        <w:jc w:val="both"/>
      </w:pPr>
    </w:p>
    <w:p w:rsidR="004E5834" w:rsidRDefault="004E5834">
      <w:pPr>
        <w:pStyle w:val="ConsPlusNormal"/>
        <w:jc w:val="both"/>
      </w:pPr>
    </w:p>
    <w:p w:rsidR="004E5834" w:rsidRDefault="004E5834">
      <w:pPr>
        <w:pStyle w:val="ConsPlusNormal"/>
        <w:jc w:val="right"/>
        <w:outlineLvl w:val="0"/>
      </w:pPr>
      <w:r>
        <w:t>Утвержден</w:t>
      </w:r>
    </w:p>
    <w:p w:rsidR="004E5834" w:rsidRDefault="004E5834">
      <w:pPr>
        <w:pStyle w:val="ConsPlusNormal"/>
        <w:jc w:val="right"/>
      </w:pPr>
      <w:r>
        <w:t>постановлением</w:t>
      </w:r>
    </w:p>
    <w:p w:rsidR="004E5834" w:rsidRDefault="004E5834">
      <w:pPr>
        <w:pStyle w:val="ConsPlusNormal"/>
        <w:jc w:val="right"/>
      </w:pPr>
      <w:r>
        <w:t>Правительства</w:t>
      </w:r>
    </w:p>
    <w:p w:rsidR="004E5834" w:rsidRDefault="004E5834">
      <w:pPr>
        <w:pStyle w:val="ConsPlusNormal"/>
        <w:jc w:val="right"/>
      </w:pPr>
      <w:r>
        <w:t>Челябинской области</w:t>
      </w:r>
    </w:p>
    <w:p w:rsidR="004E5834" w:rsidRDefault="004E5834">
      <w:pPr>
        <w:pStyle w:val="ConsPlusNormal"/>
        <w:jc w:val="right"/>
      </w:pPr>
      <w:r>
        <w:t>от 14 сентября 2016 г. N 482-П</w:t>
      </w:r>
    </w:p>
    <w:p w:rsidR="004E5834" w:rsidRDefault="004E5834">
      <w:pPr>
        <w:pStyle w:val="ConsPlusNormal"/>
        <w:jc w:val="both"/>
      </w:pPr>
    </w:p>
    <w:p w:rsidR="004E5834" w:rsidRDefault="004E5834">
      <w:pPr>
        <w:pStyle w:val="ConsPlusTitle"/>
        <w:jc w:val="center"/>
      </w:pPr>
      <w:bookmarkStart w:id="0" w:name="P38"/>
      <w:bookmarkEnd w:id="0"/>
      <w:r>
        <w:t>Порядок</w:t>
      </w:r>
    </w:p>
    <w:p w:rsidR="004E5834" w:rsidRDefault="004E5834">
      <w:pPr>
        <w:pStyle w:val="ConsPlusTitle"/>
        <w:jc w:val="center"/>
      </w:pPr>
      <w:r>
        <w:t>предоставления детям погибших участников</w:t>
      </w:r>
    </w:p>
    <w:p w:rsidR="004E5834" w:rsidRDefault="004E5834">
      <w:pPr>
        <w:pStyle w:val="ConsPlusTitle"/>
        <w:jc w:val="center"/>
      </w:pPr>
      <w:r>
        <w:t>Великой Отечественной войны и приравненным к ним лицам</w:t>
      </w:r>
    </w:p>
    <w:p w:rsidR="004E5834" w:rsidRDefault="004E5834">
      <w:pPr>
        <w:pStyle w:val="ConsPlusTitle"/>
        <w:jc w:val="center"/>
      </w:pPr>
      <w:r>
        <w:t>ежемесячного социального пособия</w:t>
      </w:r>
    </w:p>
    <w:p w:rsidR="004E5834" w:rsidRDefault="004E5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5834">
        <w:trPr>
          <w:jc w:val="center"/>
        </w:trPr>
        <w:tc>
          <w:tcPr>
            <w:tcW w:w="9294" w:type="dxa"/>
            <w:tcBorders>
              <w:top w:val="nil"/>
              <w:left w:val="single" w:sz="24" w:space="0" w:color="CED3F1"/>
              <w:bottom w:val="nil"/>
              <w:right w:val="single" w:sz="24" w:space="0" w:color="F4F3F8"/>
            </w:tcBorders>
            <w:shd w:val="clear" w:color="auto" w:fill="F4F3F8"/>
          </w:tcPr>
          <w:p w:rsidR="004E5834" w:rsidRDefault="004E5834">
            <w:pPr>
              <w:pStyle w:val="ConsPlusNormal"/>
              <w:jc w:val="center"/>
            </w:pPr>
            <w:r>
              <w:rPr>
                <w:color w:val="392C69"/>
              </w:rPr>
              <w:lastRenderedPageBreak/>
              <w:t>Список изменяющих документов</w:t>
            </w:r>
          </w:p>
          <w:p w:rsidR="004E5834" w:rsidRDefault="004E5834">
            <w:pPr>
              <w:pStyle w:val="ConsPlusNormal"/>
              <w:jc w:val="center"/>
            </w:pPr>
            <w:r>
              <w:rPr>
                <w:color w:val="392C69"/>
              </w:rPr>
              <w:t>(в ред. Постановлений Правительства Челябинской области</w:t>
            </w:r>
          </w:p>
          <w:p w:rsidR="004E5834" w:rsidRDefault="004E5834">
            <w:pPr>
              <w:pStyle w:val="ConsPlusNormal"/>
              <w:jc w:val="center"/>
            </w:pPr>
            <w:r>
              <w:rPr>
                <w:color w:val="392C69"/>
              </w:rPr>
              <w:t xml:space="preserve">от 27.06.2017 </w:t>
            </w:r>
            <w:hyperlink r:id="rId11" w:history="1">
              <w:r>
                <w:rPr>
                  <w:color w:val="0000FF"/>
                </w:rPr>
                <w:t>N 319-П</w:t>
              </w:r>
            </w:hyperlink>
            <w:r>
              <w:rPr>
                <w:color w:val="392C69"/>
              </w:rPr>
              <w:t xml:space="preserve">, от 20.02.2020 </w:t>
            </w:r>
            <w:hyperlink r:id="rId12" w:history="1">
              <w:r>
                <w:rPr>
                  <w:color w:val="0000FF"/>
                </w:rPr>
                <w:t>N 63-П</w:t>
              </w:r>
            </w:hyperlink>
            <w:r>
              <w:rPr>
                <w:color w:val="392C69"/>
              </w:rPr>
              <w:t>)</w:t>
            </w:r>
          </w:p>
        </w:tc>
      </w:tr>
    </w:tbl>
    <w:p w:rsidR="004E5834" w:rsidRDefault="004E5834">
      <w:pPr>
        <w:pStyle w:val="ConsPlusNormal"/>
        <w:jc w:val="both"/>
      </w:pPr>
    </w:p>
    <w:p w:rsidR="004E5834" w:rsidRDefault="004E5834">
      <w:pPr>
        <w:pStyle w:val="ConsPlusNormal"/>
        <w:ind w:firstLine="540"/>
        <w:jc w:val="both"/>
      </w:pPr>
      <w:r>
        <w:t xml:space="preserve">1. Настоящий Порядок в соответствии с Законами Челябинской области от 24.08.2016 г. </w:t>
      </w:r>
      <w:hyperlink r:id="rId13" w:history="1">
        <w:r>
          <w:rPr>
            <w:color w:val="0000FF"/>
          </w:rPr>
          <w:t>N 396-ЗО</w:t>
        </w:r>
      </w:hyperlink>
      <w:r>
        <w:t xml:space="preserve"> "О дополнительных мерах социальной поддержки детей погибших участников Великой Отечественной войны и приравненных к ним лиц" и от 24.11.2005 г. </w:t>
      </w:r>
      <w:hyperlink r:id="rId14" w:history="1">
        <w:r>
          <w:rPr>
            <w:color w:val="0000FF"/>
          </w:rPr>
          <w:t>N 430-ЗО</w:t>
        </w:r>
      </w:hyperlink>
      <w:r>
        <w:t xml:space="preserve"> "О наделении органов местного самоуправления государственными полномочиями по социальной поддержке отдельных категорий граждан" определяет правила предоставления ежемесячного социального пособия детям погибших участников Великой Отечественной войны и приравненным к ним лицам, постоянно проживающим на территории Челябинской области.</w:t>
      </w:r>
    </w:p>
    <w:p w:rsidR="004E5834" w:rsidRDefault="004E5834">
      <w:pPr>
        <w:pStyle w:val="ConsPlusNormal"/>
        <w:jc w:val="both"/>
      </w:pPr>
      <w:r>
        <w:t xml:space="preserve">(в ред. </w:t>
      </w:r>
      <w:hyperlink r:id="rId15"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2. Ежемесячное социальное пособие предоставляется в размере 500 рублей.</w:t>
      </w:r>
    </w:p>
    <w:p w:rsidR="004E5834" w:rsidRDefault="004E5834">
      <w:pPr>
        <w:pStyle w:val="ConsPlusNormal"/>
        <w:jc w:val="both"/>
      </w:pPr>
      <w:r>
        <w:t xml:space="preserve">(в ред. </w:t>
      </w:r>
      <w:hyperlink r:id="rId16"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3. Назначение гражданам ежемесячного социального пособия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 населения) по месту жительства либо по месту пребывания гражданина. При регистрации гражданина по месту пребывания ежемесячное социальное пособие предоставляется по месту жительства гражданина при наличии справки органа социальной защиты населения по месту пребывания гражданина о неполучении им ежемесячного социального пособия по месту пребывания.</w:t>
      </w:r>
    </w:p>
    <w:p w:rsidR="004E5834" w:rsidRDefault="004E5834">
      <w:pPr>
        <w:pStyle w:val="ConsPlusNormal"/>
        <w:jc w:val="both"/>
      </w:pPr>
      <w:r>
        <w:t xml:space="preserve">(в ред. </w:t>
      </w:r>
      <w:hyperlink r:id="rId17"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При регистрации гражданина по месту пребывания ежемесячное социальное пособие может быть назначено по месту пребывания. В этом случае ежемесячное социальное пособие предоставляется при наличии справки органа социальной защиты населения по месту жительства гражданина о неполучении им указанного пособия по месту жительства.</w:t>
      </w:r>
    </w:p>
    <w:p w:rsidR="004E5834" w:rsidRDefault="004E5834">
      <w:pPr>
        <w:pStyle w:val="ConsPlusNormal"/>
        <w:jc w:val="both"/>
      </w:pPr>
      <w:r>
        <w:t xml:space="preserve">(в ред. </w:t>
      </w:r>
      <w:hyperlink r:id="rId18"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4. В случае изменения гражданином места жительства (пребывания) ежемесячное социальное пособие назначается органом социальной защиты населения по новому месту жительства (пребывания) при наличии справки о неполучении им указанного пособия по прежнему месту жительства (пребывания).</w:t>
      </w:r>
    </w:p>
    <w:p w:rsidR="004E5834" w:rsidRDefault="004E5834">
      <w:pPr>
        <w:pStyle w:val="ConsPlusNormal"/>
        <w:jc w:val="both"/>
      </w:pPr>
      <w:r>
        <w:t xml:space="preserve">(в ред. </w:t>
      </w:r>
      <w:hyperlink r:id="rId19"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bookmarkStart w:id="1" w:name="P56"/>
      <w:bookmarkEnd w:id="1"/>
      <w:r>
        <w:t>5. Основанием для назначения ежемесячного социального пособия гражданину, впервые приобретшему право на его получение либо изменившему место жительства (пребывания), является представление в орган социальной защиты населения следующих документов:</w:t>
      </w:r>
    </w:p>
    <w:p w:rsidR="004E5834" w:rsidRDefault="004E5834">
      <w:pPr>
        <w:pStyle w:val="ConsPlusNormal"/>
        <w:spacing w:before="220"/>
        <w:ind w:firstLine="540"/>
        <w:jc w:val="both"/>
      </w:pPr>
      <w:bookmarkStart w:id="2" w:name="P57"/>
      <w:bookmarkEnd w:id="2"/>
      <w:r>
        <w:t>1) заявление о назначении ежемесячного социального пособия с указанием способа его получения по форме, установленной Министерством социальных отношений Челябинской области (далее именуется - заявление).</w:t>
      </w:r>
    </w:p>
    <w:p w:rsidR="004E5834" w:rsidRDefault="004E5834">
      <w:pPr>
        <w:pStyle w:val="ConsPlusNormal"/>
        <w:spacing w:before="220"/>
        <w:ind w:firstLine="540"/>
        <w:jc w:val="both"/>
      </w:pPr>
      <w:r>
        <w:t>При выборе гражданами способа получения ежемесячного социального пособия со счета в кредитной организации в заявлении указывается номер счета;</w:t>
      </w:r>
    </w:p>
    <w:p w:rsidR="004E5834" w:rsidRDefault="004E5834">
      <w:pPr>
        <w:pStyle w:val="ConsPlusNormal"/>
        <w:spacing w:before="220"/>
        <w:ind w:firstLine="540"/>
        <w:jc w:val="both"/>
      </w:pPr>
      <w:r>
        <w:t>2) документ, удостоверяющий личность;</w:t>
      </w:r>
    </w:p>
    <w:p w:rsidR="004E5834" w:rsidRDefault="004E5834">
      <w:pPr>
        <w:pStyle w:val="ConsPlusNormal"/>
        <w:spacing w:before="220"/>
        <w:ind w:firstLine="540"/>
        <w:jc w:val="both"/>
      </w:pPr>
      <w:bookmarkStart w:id="3" w:name="P60"/>
      <w:bookmarkEnd w:id="3"/>
      <w:r>
        <w:t>3) документ, подтверждающий полномочия представителя гражданина (в случае если от имени гражданина выступает его представитель);</w:t>
      </w:r>
    </w:p>
    <w:p w:rsidR="004E5834" w:rsidRDefault="004E5834">
      <w:pPr>
        <w:pStyle w:val="ConsPlusNormal"/>
        <w:spacing w:before="220"/>
        <w:ind w:firstLine="540"/>
        <w:jc w:val="both"/>
      </w:pPr>
      <w:bookmarkStart w:id="4" w:name="P61"/>
      <w:bookmarkEnd w:id="4"/>
      <w:r>
        <w:t>4) документ, подтверждающий регистрацию гражданина по месту жительства или по месту пребывания;</w:t>
      </w:r>
    </w:p>
    <w:p w:rsidR="004E5834" w:rsidRDefault="004E5834">
      <w:pPr>
        <w:pStyle w:val="ConsPlusNormal"/>
        <w:spacing w:before="220"/>
        <w:ind w:firstLine="540"/>
        <w:jc w:val="both"/>
      </w:pPr>
      <w:bookmarkStart w:id="5" w:name="P62"/>
      <w:bookmarkEnd w:id="5"/>
      <w:r>
        <w:lastRenderedPageBreak/>
        <w:t>5) решение суда, устанавливающее факт постоянного проживания гражданина на территории Челябинской области (в случае отсутствия регистрации гражданина по месту жительства на территории Челябинской области);</w:t>
      </w:r>
    </w:p>
    <w:p w:rsidR="004E5834" w:rsidRDefault="004E5834">
      <w:pPr>
        <w:pStyle w:val="ConsPlusNormal"/>
        <w:spacing w:before="220"/>
        <w:ind w:firstLine="540"/>
        <w:jc w:val="both"/>
      </w:pPr>
      <w:bookmarkStart w:id="6" w:name="P63"/>
      <w:bookmarkEnd w:id="6"/>
      <w:r>
        <w:t>6) удостоверение (справка), подтверждающее право на ежемесячное социальное пособие;</w:t>
      </w:r>
    </w:p>
    <w:p w:rsidR="004E5834" w:rsidRDefault="004E5834">
      <w:pPr>
        <w:pStyle w:val="ConsPlusNormal"/>
        <w:spacing w:before="220"/>
        <w:ind w:firstLine="540"/>
        <w:jc w:val="both"/>
      </w:pPr>
      <w:r>
        <w:t>7) справка органа социальной защиты населения по месту жительства (пребывания) гражданина о неполучении им ежемесячного социального пособия по месту жительства (пребывания) (в случае если гражданин желает получать ежемесячное социальное пособие по месту пребывания (жительства));</w:t>
      </w:r>
    </w:p>
    <w:p w:rsidR="004E5834" w:rsidRDefault="004E5834">
      <w:pPr>
        <w:pStyle w:val="ConsPlusNormal"/>
        <w:spacing w:before="220"/>
        <w:ind w:firstLine="540"/>
        <w:jc w:val="both"/>
      </w:pPr>
      <w:bookmarkStart w:id="7" w:name="P65"/>
      <w:bookmarkEnd w:id="7"/>
      <w:r>
        <w:t>8) справка органа социальной защиты населения по прежнему месту жительства (пребывания) гражданина о неполучении гражданином ежемесячного социального пособия по прежнему месту жительства (пребывания) (в случае изменения гражданином места жительства (пребывания)).</w:t>
      </w:r>
    </w:p>
    <w:p w:rsidR="004E5834" w:rsidRDefault="004E5834">
      <w:pPr>
        <w:pStyle w:val="ConsPlusNormal"/>
        <w:spacing w:before="220"/>
        <w:ind w:firstLine="540"/>
        <w:jc w:val="both"/>
      </w:pPr>
      <w:r>
        <w:t xml:space="preserve">Гражданин посредством личного обращения или его законный представитель представляют в орган социальной защиты населения документы, указанные в </w:t>
      </w:r>
      <w:hyperlink w:anchor="P57" w:history="1">
        <w:r>
          <w:rPr>
            <w:color w:val="0000FF"/>
          </w:rPr>
          <w:t>подпунктах 1</w:t>
        </w:r>
      </w:hyperlink>
      <w:r>
        <w:t xml:space="preserve"> - </w:t>
      </w:r>
      <w:hyperlink w:anchor="P60" w:history="1">
        <w:r>
          <w:rPr>
            <w:color w:val="0000FF"/>
          </w:rPr>
          <w:t>3</w:t>
        </w:r>
      </w:hyperlink>
      <w:r>
        <w:t xml:space="preserve">, </w:t>
      </w:r>
      <w:hyperlink w:anchor="P62" w:history="1">
        <w:r>
          <w:rPr>
            <w:color w:val="0000FF"/>
          </w:rPr>
          <w:t>5</w:t>
        </w:r>
      </w:hyperlink>
      <w:r>
        <w:t xml:space="preserve"> настоящего пункта.</w:t>
      </w:r>
    </w:p>
    <w:p w:rsidR="004E5834" w:rsidRDefault="004E5834">
      <w:pPr>
        <w:pStyle w:val="ConsPlusNormal"/>
        <w:spacing w:before="220"/>
        <w:ind w:firstLine="540"/>
        <w:jc w:val="both"/>
      </w:pPr>
      <w:r>
        <w:t xml:space="preserve">Документы, указанные в </w:t>
      </w:r>
      <w:hyperlink w:anchor="P61" w:history="1">
        <w:r>
          <w:rPr>
            <w:color w:val="0000FF"/>
          </w:rPr>
          <w:t>подпунктах 4</w:t>
        </w:r>
      </w:hyperlink>
      <w:r>
        <w:t xml:space="preserve">, </w:t>
      </w:r>
      <w:hyperlink w:anchor="P63" w:history="1">
        <w:r>
          <w:rPr>
            <w:color w:val="0000FF"/>
          </w:rPr>
          <w:t>6</w:t>
        </w:r>
      </w:hyperlink>
      <w:r>
        <w:t xml:space="preserve"> - </w:t>
      </w:r>
      <w:hyperlink w:anchor="P65" w:history="1">
        <w:r>
          <w:rPr>
            <w:color w:val="0000FF"/>
          </w:rPr>
          <w:t>8</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w:t>
      </w:r>
    </w:p>
    <w:p w:rsidR="004E5834" w:rsidRDefault="004E5834">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61" w:history="1">
        <w:r>
          <w:rPr>
            <w:color w:val="0000FF"/>
          </w:rPr>
          <w:t>подпунктах 4</w:t>
        </w:r>
      </w:hyperlink>
      <w:r>
        <w:t xml:space="preserve">, </w:t>
      </w:r>
      <w:hyperlink w:anchor="P63" w:history="1">
        <w:r>
          <w:rPr>
            <w:color w:val="0000FF"/>
          </w:rPr>
          <w:t>6</w:t>
        </w:r>
      </w:hyperlink>
      <w:r>
        <w:t xml:space="preserve"> - </w:t>
      </w:r>
      <w:hyperlink w:anchor="P65" w:history="1">
        <w:r>
          <w:rPr>
            <w:color w:val="0000FF"/>
          </w:rPr>
          <w:t>8</w:t>
        </w:r>
      </w:hyperlink>
      <w:r>
        <w:t xml:space="preserve"> настоящего пункта.</w:t>
      </w:r>
    </w:p>
    <w:p w:rsidR="004E5834" w:rsidRDefault="004E5834">
      <w:pPr>
        <w:pStyle w:val="ConsPlusNormal"/>
        <w:jc w:val="both"/>
      </w:pPr>
      <w:r>
        <w:t xml:space="preserve">(п. 5 в ред. </w:t>
      </w:r>
      <w:hyperlink r:id="rId20"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 xml:space="preserve">6. Заявление подается гражданином лично, через его законного представителя или в форме электронного документа в порядке, установленном </w:t>
      </w:r>
      <w:hyperlink r:id="rId21"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E5834" w:rsidRDefault="004E5834">
      <w:pPr>
        <w:pStyle w:val="ConsPlusNormal"/>
        <w:spacing w:before="220"/>
        <w:ind w:firstLine="540"/>
        <w:jc w:val="both"/>
      </w:pPr>
      <w:r>
        <w:t>Прием заявления, поданного гражданином лично или через его законного представителя, подтверждается распиской-уведомлением, выдаваемой органами социальной защиты населения.</w:t>
      </w:r>
    </w:p>
    <w:p w:rsidR="004E5834" w:rsidRDefault="004E5834">
      <w:pPr>
        <w:pStyle w:val="ConsPlusNormal"/>
        <w:spacing w:before="220"/>
        <w:ind w:firstLine="540"/>
        <w:jc w:val="both"/>
      </w:pPr>
      <w:r>
        <w:t>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 которые необходимо представить.</w:t>
      </w:r>
    </w:p>
    <w:p w:rsidR="004E5834" w:rsidRDefault="004E5834">
      <w:pPr>
        <w:pStyle w:val="ConsPlusNormal"/>
        <w:spacing w:before="220"/>
        <w:ind w:firstLine="540"/>
        <w:jc w:val="both"/>
      </w:pPr>
      <w:r>
        <w:t xml:space="preserve">6-1. Гражданину отказывается в приеме документов в случае представления им неполного пакета документов, предусмотренных </w:t>
      </w:r>
      <w:hyperlink w:anchor="P56" w:history="1">
        <w:r>
          <w:rPr>
            <w:color w:val="0000FF"/>
          </w:rPr>
          <w:t>пунктом 5</w:t>
        </w:r>
      </w:hyperlink>
      <w:r>
        <w:t xml:space="preserve"> настоящего Порядка, обязанность по представлению которых возложена на гражданина.</w:t>
      </w:r>
    </w:p>
    <w:p w:rsidR="004E5834" w:rsidRDefault="004E5834">
      <w:pPr>
        <w:pStyle w:val="ConsPlusNormal"/>
        <w:jc w:val="both"/>
      </w:pPr>
      <w:r>
        <w:t xml:space="preserve">(п. 6-1 введен </w:t>
      </w:r>
      <w:hyperlink r:id="rId22" w:history="1">
        <w:r>
          <w:rPr>
            <w:color w:val="0000FF"/>
          </w:rPr>
          <w:t>Постановлением</w:t>
        </w:r>
      </w:hyperlink>
      <w:r>
        <w:t xml:space="preserve"> Правительства Челябинской области от 27.06.2017 N 319-П)</w:t>
      </w:r>
    </w:p>
    <w:p w:rsidR="004E5834" w:rsidRDefault="004E5834">
      <w:pPr>
        <w:pStyle w:val="ConsPlusNormal"/>
        <w:spacing w:before="220"/>
        <w:ind w:firstLine="540"/>
        <w:jc w:val="both"/>
      </w:pPr>
      <w:r>
        <w:t>7. Основаниями для отказа в назначении ежемесячного социального пособия являются:</w:t>
      </w:r>
    </w:p>
    <w:p w:rsidR="004E5834" w:rsidRDefault="004E5834">
      <w:pPr>
        <w:pStyle w:val="ConsPlusNormal"/>
        <w:jc w:val="both"/>
      </w:pPr>
      <w:r>
        <w:t xml:space="preserve">(в ред. </w:t>
      </w:r>
      <w:hyperlink r:id="rId23"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 xml:space="preserve">1) утратил силу. - </w:t>
      </w:r>
      <w:hyperlink r:id="rId24" w:history="1">
        <w:r>
          <w:rPr>
            <w:color w:val="0000FF"/>
          </w:rPr>
          <w:t>Постановление</w:t>
        </w:r>
      </w:hyperlink>
      <w:r>
        <w:t xml:space="preserve"> Правительства Челябинской области от 27.06.2017 N 319-П;</w:t>
      </w:r>
    </w:p>
    <w:p w:rsidR="004E5834" w:rsidRDefault="004E5834">
      <w:pPr>
        <w:pStyle w:val="ConsPlusNormal"/>
        <w:spacing w:before="220"/>
        <w:ind w:firstLine="540"/>
        <w:jc w:val="both"/>
      </w:pPr>
      <w:r>
        <w:t>2) наличие противоречий в документах, представленных гражданином;</w:t>
      </w:r>
    </w:p>
    <w:p w:rsidR="004E5834" w:rsidRDefault="004E5834">
      <w:pPr>
        <w:pStyle w:val="ConsPlusNormal"/>
        <w:spacing w:before="220"/>
        <w:ind w:firstLine="540"/>
        <w:jc w:val="both"/>
      </w:pPr>
      <w:r>
        <w:t>3) отсутствие подтверждения факта постоянного проживания гражданина на территории Челябинской области;</w:t>
      </w:r>
    </w:p>
    <w:p w:rsidR="004E5834" w:rsidRDefault="004E5834">
      <w:pPr>
        <w:pStyle w:val="ConsPlusNormal"/>
        <w:jc w:val="both"/>
      </w:pPr>
      <w:r>
        <w:t xml:space="preserve">(пп. 3 в ред. </w:t>
      </w:r>
      <w:hyperlink r:id="rId25"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lastRenderedPageBreak/>
        <w:t>4) представление органом социальной защиты населения по месту жительства (пребывания), прежнему месту жительства (пребывания) гражданина справки о получении гражданином ежемесячного социального пособия по месту жительства (пребывания), прежнему месту жительства (пребывания);</w:t>
      </w:r>
    </w:p>
    <w:p w:rsidR="004E5834" w:rsidRDefault="004E5834">
      <w:pPr>
        <w:pStyle w:val="ConsPlusNormal"/>
        <w:jc w:val="both"/>
      </w:pPr>
      <w:r>
        <w:t xml:space="preserve">(в ред. </w:t>
      </w:r>
      <w:hyperlink r:id="rId26"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 xml:space="preserve">5) утратил силу. - </w:t>
      </w:r>
      <w:hyperlink r:id="rId27" w:history="1">
        <w:r>
          <w:rPr>
            <w:color w:val="0000FF"/>
          </w:rPr>
          <w:t>Постановление</w:t>
        </w:r>
      </w:hyperlink>
      <w:r>
        <w:t xml:space="preserve"> Правительства Челябинской области от 20.02.2020 N 63-П.</w:t>
      </w:r>
    </w:p>
    <w:p w:rsidR="004E5834" w:rsidRDefault="004E5834">
      <w:pPr>
        <w:pStyle w:val="ConsPlusNormal"/>
        <w:spacing w:before="220"/>
        <w:ind w:firstLine="540"/>
        <w:jc w:val="both"/>
      </w:pPr>
      <w:r>
        <w:t xml:space="preserve">8. Предоставление ежемесячного социального пособия осуществляется ежемесячно до конца текущего месяца с учетом особенностей, предусмотренных </w:t>
      </w:r>
      <w:hyperlink w:anchor="P91" w:history="1">
        <w:r>
          <w:rPr>
            <w:color w:val="0000FF"/>
          </w:rPr>
          <w:t>абзацем третьим пункта 10</w:t>
        </w:r>
      </w:hyperlink>
      <w:r>
        <w:t xml:space="preserve"> и </w:t>
      </w:r>
      <w:hyperlink w:anchor="P93" w:history="1">
        <w:r>
          <w:rPr>
            <w:color w:val="0000FF"/>
          </w:rPr>
          <w:t>пунктом 10-1</w:t>
        </w:r>
      </w:hyperlink>
      <w:r>
        <w:t xml:space="preserve"> настоящего Порядка.</w:t>
      </w:r>
    </w:p>
    <w:p w:rsidR="004E5834" w:rsidRDefault="004E5834">
      <w:pPr>
        <w:pStyle w:val="ConsPlusNormal"/>
        <w:jc w:val="both"/>
      </w:pPr>
      <w:r>
        <w:t xml:space="preserve">(в ред. </w:t>
      </w:r>
      <w:hyperlink r:id="rId28"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 xml:space="preserve">9. Утратил силу. - </w:t>
      </w:r>
      <w:hyperlink r:id="rId29" w:history="1">
        <w:r>
          <w:rPr>
            <w:color w:val="0000FF"/>
          </w:rPr>
          <w:t>Постановление</w:t>
        </w:r>
      </w:hyperlink>
      <w:r>
        <w:t xml:space="preserve"> Правительства Челябинской области от 20.02.2020 N 63-П.</w:t>
      </w:r>
    </w:p>
    <w:p w:rsidR="004E5834" w:rsidRDefault="004E5834">
      <w:pPr>
        <w:pStyle w:val="ConsPlusNormal"/>
        <w:spacing w:before="220"/>
        <w:ind w:firstLine="540"/>
        <w:jc w:val="both"/>
      </w:pPr>
      <w:r>
        <w:t>10. Гражданам, впервые приобретшим право на получение ежемесячного социального пособия, ежемесячное социальное пособие назначается с первого числа месяца подачи заявления после получения органами социальной защиты населения всех необходимых документов.</w:t>
      </w:r>
    </w:p>
    <w:p w:rsidR="004E5834" w:rsidRDefault="004E5834">
      <w:pPr>
        <w:pStyle w:val="ConsPlusNormal"/>
        <w:jc w:val="both"/>
      </w:pPr>
      <w:r>
        <w:t xml:space="preserve">(в ред. </w:t>
      </w:r>
      <w:hyperlink r:id="rId30"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Гражданам, изменившим место жительства (пребывания), ежемесячное социальное пособие назначается по новому месту жительства (пребывания) после получения справки о неполучении ежемесячного социального пособия по прежнему месту жительства (пребывания) с первого числа месяца, следующего за месяцем прекращения предоставления ежемесячного социального пособия по прежнему месту жительства (пребывания), но не ранее месяца регистрации по новому месту жительства (пребывания).</w:t>
      </w:r>
    </w:p>
    <w:p w:rsidR="004E5834" w:rsidRDefault="004E5834">
      <w:pPr>
        <w:pStyle w:val="ConsPlusNormal"/>
        <w:jc w:val="both"/>
      </w:pPr>
      <w:r>
        <w:t xml:space="preserve">(в ред. </w:t>
      </w:r>
      <w:hyperlink r:id="rId31"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bookmarkStart w:id="8" w:name="P91"/>
      <w:bookmarkEnd w:id="8"/>
      <w:r>
        <w:t>При первоначальном назначении гражданину ежемесячного социального пособия указанное пособие предоставляется не позднее последнего числа месяца, следующего за месяцем подачи заявления со всеми необходимыми документами.</w:t>
      </w:r>
    </w:p>
    <w:p w:rsidR="004E5834" w:rsidRDefault="004E5834">
      <w:pPr>
        <w:pStyle w:val="ConsPlusNormal"/>
        <w:jc w:val="both"/>
      </w:pPr>
      <w:r>
        <w:t xml:space="preserve">(в ред. </w:t>
      </w:r>
      <w:hyperlink r:id="rId32"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bookmarkStart w:id="9" w:name="P93"/>
      <w:bookmarkEnd w:id="9"/>
      <w:r>
        <w:t>10-1. Гражданам, имевшим на 1 октября 2019 года право на получение ежемесячного социального пособия и обратившимся за его получением до 1 июля 2020 года, ежемесячное социальное пособие предоставляется с 1 октября 2019 года.</w:t>
      </w:r>
    </w:p>
    <w:p w:rsidR="004E5834" w:rsidRDefault="004E5834">
      <w:pPr>
        <w:pStyle w:val="ConsPlusNormal"/>
        <w:jc w:val="both"/>
      </w:pPr>
      <w:r>
        <w:t xml:space="preserve">(п. 10-1 введен </w:t>
      </w:r>
      <w:hyperlink r:id="rId33" w:history="1">
        <w:r>
          <w:rPr>
            <w:color w:val="0000FF"/>
          </w:rPr>
          <w:t>Постановлением</w:t>
        </w:r>
      </w:hyperlink>
      <w:r>
        <w:t xml:space="preserve"> Правительства Челябинской области от 20.02.2020 N 63-П)</w:t>
      </w:r>
    </w:p>
    <w:p w:rsidR="004E5834" w:rsidRDefault="004E5834">
      <w:pPr>
        <w:pStyle w:val="ConsPlusNormal"/>
        <w:spacing w:before="220"/>
        <w:ind w:firstLine="540"/>
        <w:jc w:val="both"/>
      </w:pPr>
      <w:bookmarkStart w:id="10" w:name="P95"/>
      <w:bookmarkEnd w:id="10"/>
      <w:r>
        <w:t>11. Граждане, получающие ежемесячное социальное пособие, обязаны в течение месяца сообщить в органы социальной защиты населения о наступлении обстоятельств, влекущих прекращение предоставления ежемесячного социального пособия.</w:t>
      </w:r>
    </w:p>
    <w:p w:rsidR="004E5834" w:rsidRDefault="004E5834">
      <w:pPr>
        <w:pStyle w:val="ConsPlusNormal"/>
        <w:jc w:val="both"/>
      </w:pPr>
      <w:r>
        <w:t xml:space="preserve">(п. 11 в ред. </w:t>
      </w:r>
      <w:hyperlink r:id="rId34"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 xml:space="preserve">12. В случае невыполнения гражданами условий, указанных в </w:t>
      </w:r>
      <w:hyperlink w:anchor="P95" w:history="1">
        <w:r>
          <w:rPr>
            <w:color w:val="0000FF"/>
          </w:rPr>
          <w:t>пункте 11</w:t>
        </w:r>
      </w:hyperlink>
      <w:r>
        <w:t xml:space="preserve"> настоящего Порядка, а также при представлении неверных сведений выплаченные средства подлежат взысканию в соответствии с </w:t>
      </w:r>
      <w:hyperlink w:anchor="P106" w:history="1">
        <w:r>
          <w:rPr>
            <w:color w:val="0000FF"/>
          </w:rPr>
          <w:t>пунктом 15</w:t>
        </w:r>
      </w:hyperlink>
      <w:r>
        <w:t xml:space="preserve"> настоящего Порядка.</w:t>
      </w:r>
    </w:p>
    <w:p w:rsidR="004E5834" w:rsidRDefault="004E5834">
      <w:pPr>
        <w:pStyle w:val="ConsPlusNormal"/>
        <w:spacing w:before="220"/>
        <w:ind w:firstLine="540"/>
        <w:jc w:val="both"/>
      </w:pPr>
      <w:r>
        <w:t>13. При наступлении обстоятельств, влекущих прекращение ежемесячного социального пособия, предоставление ежемесячного социального пособия прекращается с первого числа месяца, следующего за месяцем наступления таких обстоятельств.</w:t>
      </w:r>
    </w:p>
    <w:p w:rsidR="004E5834" w:rsidRDefault="004E5834">
      <w:pPr>
        <w:pStyle w:val="ConsPlusNormal"/>
        <w:jc w:val="both"/>
      </w:pPr>
      <w:r>
        <w:t xml:space="preserve">(в ред. </w:t>
      </w:r>
      <w:hyperlink r:id="rId35"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14. Предоставление ежемесячного социального пособия, которое не было получено гражданами в течение шести месяцев, приостанавливается.</w:t>
      </w:r>
    </w:p>
    <w:p w:rsidR="004E5834" w:rsidRDefault="004E5834">
      <w:pPr>
        <w:pStyle w:val="ConsPlusNormal"/>
        <w:spacing w:before="220"/>
        <w:ind w:firstLine="540"/>
        <w:jc w:val="both"/>
      </w:pPr>
      <w:r>
        <w:t xml:space="preserve">Возобновление предоставления ежемесячного социального пособия осуществляется с </w:t>
      </w:r>
      <w:r>
        <w:lastRenderedPageBreak/>
        <w:t>первого числа месяца, в котором предоставление ежемесячного социального пособия было приостановлено, при условии обращения за ним в течение шести месяцев с месяца приостановления его предоставления. При обращении гражданина, которому предоставление ежемесячного социального пособия было приостановлено, ему выплачиваются неполученные суммы ежемесячного социального пособия за весь период, в течение которого выплата пособия была приостановлена.</w:t>
      </w:r>
    </w:p>
    <w:p w:rsidR="004E5834" w:rsidRDefault="004E5834">
      <w:pPr>
        <w:pStyle w:val="ConsPlusNormal"/>
        <w:spacing w:before="220"/>
        <w:ind w:firstLine="540"/>
        <w:jc w:val="both"/>
      </w:pPr>
      <w:bookmarkStart w:id="11" w:name="P102"/>
      <w:bookmarkEnd w:id="11"/>
      <w:r>
        <w:t>В случае необращения гражданина в орган социальной защиты населения в течение шести месяцев с первого числа месяца, следующего за месяцем приостановления предоставления ежемесячного социального пособия, предоставление ему ежемесячного социального пособия прекращается.</w:t>
      </w:r>
    </w:p>
    <w:p w:rsidR="004E5834" w:rsidRDefault="004E5834">
      <w:pPr>
        <w:pStyle w:val="ConsPlusNormal"/>
        <w:spacing w:before="220"/>
        <w:ind w:firstLine="540"/>
        <w:jc w:val="both"/>
      </w:pPr>
      <w:r>
        <w:t xml:space="preserve">При обращении в орган социальной защиты населения гражданина, которому предоставление ежемесячного социального пособия было прекращено по основанию, указанному в </w:t>
      </w:r>
      <w:hyperlink w:anchor="P102" w:history="1">
        <w:r>
          <w:rPr>
            <w:color w:val="0000FF"/>
          </w:rPr>
          <w:t>абзаце третьем</w:t>
        </w:r>
      </w:hyperlink>
      <w:r>
        <w:t xml:space="preserve"> настоящего пункта, ежемесячное социальное пособие назначается ему повторно в соответствии с настоящим Порядком. При этом гражданину выплачиваются неполученные суммы ежемесячного социального пособия за весь период, в течение которого выплата пособия была прекращена (приостановлена) и в течение которого он имел право на его получение, но не более чем за три года, предшествующие месяцу обращения.</w:t>
      </w:r>
    </w:p>
    <w:p w:rsidR="004E5834" w:rsidRDefault="004E5834">
      <w:pPr>
        <w:pStyle w:val="ConsPlusNormal"/>
        <w:spacing w:before="220"/>
        <w:ind w:firstLine="540"/>
        <w:jc w:val="both"/>
      </w:pPr>
      <w:r>
        <w:t>Суммы ежемесячного социального пособия, назначенные, но не выплаченные по вине органа социальной защиты населения, предоставляются гражданину за прошедшее время без ограничения каким-либо сроком.</w:t>
      </w:r>
    </w:p>
    <w:p w:rsidR="004E5834" w:rsidRDefault="004E5834">
      <w:pPr>
        <w:pStyle w:val="ConsPlusNormal"/>
        <w:jc w:val="both"/>
      </w:pPr>
      <w:r>
        <w:t xml:space="preserve">(п. 14 в ред. </w:t>
      </w:r>
      <w:hyperlink r:id="rId36"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bookmarkStart w:id="12" w:name="P106"/>
      <w:bookmarkEnd w:id="12"/>
      <w:r>
        <w:t>15. Возврат излишне выплаченных средств осуществляется посредством удержания из текущих выплат ежемесячного социального пособия при условии добровольного согласия гражданина на основании его заявления на возврат излишне выплаченных средств или взыскания задолженности в судебном порядке.</w:t>
      </w:r>
    </w:p>
    <w:p w:rsidR="004E5834" w:rsidRDefault="004E5834">
      <w:pPr>
        <w:pStyle w:val="ConsPlusNormal"/>
        <w:spacing w:before="220"/>
        <w:ind w:firstLine="540"/>
        <w:jc w:val="both"/>
      </w:pPr>
      <w:r>
        <w:t>Удержание из текущих выплат ежемесячного социального пособия осуществляется только в случае, если переплата произошла по вине гражданина (представление документов с заведомо неверными сведениями, сокрытие информации о прекращении проживания на территории Челябинской области). Удержания производятся в размере не свыше двадцати процентов от суммы, причитающейся получателю при каждой последующей выплате ежемесячного социального пособия. При прекращении выплаты ежемесячного социального пособия оставшаяся задолженность взыскивается с получателя добровольно либо в судебном порядке.</w:t>
      </w:r>
    </w:p>
    <w:p w:rsidR="004E5834" w:rsidRDefault="004E5834">
      <w:pPr>
        <w:pStyle w:val="ConsPlusNormal"/>
        <w:spacing w:before="220"/>
        <w:ind w:firstLine="540"/>
        <w:jc w:val="both"/>
      </w:pPr>
      <w:r>
        <w:t>Суммы, излишне выплаченные получателю по вине органа, назначившего ежемесячное социальное пособие,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4E5834" w:rsidRDefault="004E5834">
      <w:pPr>
        <w:pStyle w:val="ConsPlusNormal"/>
        <w:jc w:val="both"/>
      </w:pPr>
      <w:r>
        <w:t xml:space="preserve">(п. 15 в ред. </w:t>
      </w:r>
      <w:hyperlink r:id="rId37"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16. Ежемесячное социальное пособие перечисляется гражданам на счета, открытые в кредитных организациях, либо через отделения федеральной почтовой связи по месту жительства (пребывания) или иные организации, осуществляющие доставку пенсии, по выбору гражданина.</w:t>
      </w:r>
    </w:p>
    <w:p w:rsidR="004E5834" w:rsidRDefault="004E5834">
      <w:pPr>
        <w:pStyle w:val="ConsPlusNormal"/>
        <w:jc w:val="both"/>
      </w:pPr>
      <w:r>
        <w:t xml:space="preserve">(в ред. </w:t>
      </w:r>
      <w:hyperlink r:id="rId38"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17. Органы социальной защиты населения:</w:t>
      </w:r>
    </w:p>
    <w:p w:rsidR="004E5834" w:rsidRDefault="004E5834">
      <w:pPr>
        <w:pStyle w:val="ConsPlusNormal"/>
        <w:spacing w:before="220"/>
        <w:ind w:firstLine="540"/>
        <w:jc w:val="both"/>
      </w:pPr>
      <w:r>
        <w:t xml:space="preserve">1) по данным учета граждан, имеющих право на ежемесячное социальное пособие, ежемесячно составляют и представляют в Министерство социальных отношений Челябинской области (далее именуется - Министерство социальных отношений) заявку на перечисление финансовых средств на предоставление гражданам указанного пособия с учетом расходов на </w:t>
      </w:r>
      <w:r>
        <w:lastRenderedPageBreak/>
        <w:t>оплату банковских услуг и услуг по доставке и пересылке ежемесячного социального пособия в срок до 1-го числа месяца оплаты;</w:t>
      </w:r>
    </w:p>
    <w:p w:rsidR="004E5834" w:rsidRDefault="004E5834">
      <w:pPr>
        <w:pStyle w:val="ConsPlusNormal"/>
        <w:jc w:val="both"/>
      </w:pPr>
      <w:r>
        <w:t xml:space="preserve">(пп. 1 в ред. </w:t>
      </w:r>
      <w:hyperlink r:id="rId39"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2) ежемесячно, в срок до 1-го числа месяца, следующего за месяцем оплаты, представляют в Министерство социальных отношений отчет о суммах выплаченного ежемесячного социального пособия;</w:t>
      </w:r>
    </w:p>
    <w:p w:rsidR="004E5834" w:rsidRDefault="004E5834">
      <w:pPr>
        <w:pStyle w:val="ConsPlusNormal"/>
        <w:jc w:val="both"/>
      </w:pPr>
      <w:r>
        <w:t xml:space="preserve">(в ред. </w:t>
      </w:r>
      <w:hyperlink r:id="rId40"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3) несут ответственность за достоверность сведений, представляемых в финансовые органы городских округов и муниципальных районов Челябинской области и в Министерство социальных отношений;</w:t>
      </w:r>
    </w:p>
    <w:p w:rsidR="004E5834" w:rsidRDefault="004E5834">
      <w:pPr>
        <w:pStyle w:val="ConsPlusNormal"/>
        <w:spacing w:before="220"/>
        <w:ind w:firstLine="540"/>
        <w:jc w:val="both"/>
      </w:pPr>
      <w:r>
        <w:t>4) несут ответственность за целевое использование субвенций, выделенных из областного бюджета, на предоставление гражданам ежемесячного социального пособия.</w:t>
      </w:r>
    </w:p>
    <w:p w:rsidR="004E5834" w:rsidRDefault="004E5834">
      <w:pPr>
        <w:pStyle w:val="ConsPlusNormal"/>
        <w:jc w:val="both"/>
      </w:pPr>
      <w:r>
        <w:t xml:space="preserve">(в ред. </w:t>
      </w:r>
      <w:hyperlink r:id="rId41"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18. Министерство социальных отношений представляет в Министерство финансов Челябинской области (далее именуется - Министерство финансов) реестр заявок на перечисление целевых субвенций муниципальным районам и городским округам Челябинской области:</w:t>
      </w:r>
    </w:p>
    <w:p w:rsidR="004E5834" w:rsidRDefault="004E5834">
      <w:pPr>
        <w:pStyle w:val="ConsPlusNormal"/>
        <w:spacing w:before="220"/>
        <w:ind w:firstLine="540"/>
        <w:jc w:val="both"/>
      </w:pPr>
      <w:r>
        <w:t>в срок до 15 числа месяца, предшествующего месяцу оплаты, для осуществления выплаты указанного пособия через отделения федеральной почтовой связи либо иные организации, осуществляющие доставку пенсии, в размере суммы, выплаченной за предыдущий месяц, в пределах объема оплаты денежных обязательств в соответствующем периоде текущего финансового года (предельных объемов финансирования);</w:t>
      </w:r>
    </w:p>
    <w:p w:rsidR="004E5834" w:rsidRDefault="004E5834">
      <w:pPr>
        <w:pStyle w:val="ConsPlusNormal"/>
        <w:jc w:val="both"/>
      </w:pPr>
      <w:r>
        <w:t xml:space="preserve">(в ред. </w:t>
      </w:r>
      <w:hyperlink r:id="rId42"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в срок до 15-го числа месяца оплаты - на предоставление гражданам указанного пособия с учетом расходов на оплату банковских услуг и услуг по доставке и пересылке ежемесячного социального пособия в пределах объема оплаты денежных обязательств в соответствующем периоде текущего финансового года (предельных объемов финансирования).</w:t>
      </w:r>
    </w:p>
    <w:p w:rsidR="004E5834" w:rsidRDefault="004E5834">
      <w:pPr>
        <w:pStyle w:val="ConsPlusNormal"/>
        <w:jc w:val="both"/>
      </w:pPr>
      <w:r>
        <w:t xml:space="preserve">(в ред. </w:t>
      </w:r>
      <w:hyperlink r:id="rId43" w:history="1">
        <w:r>
          <w:rPr>
            <w:color w:val="0000FF"/>
          </w:rPr>
          <w:t>Постановления</w:t>
        </w:r>
      </w:hyperlink>
      <w:r>
        <w:t xml:space="preserve"> Правительства Челябинской области от 20.02.2020 N 63-П)</w:t>
      </w:r>
    </w:p>
    <w:p w:rsidR="004E5834" w:rsidRDefault="004E5834">
      <w:pPr>
        <w:pStyle w:val="ConsPlusNormal"/>
        <w:spacing w:before="220"/>
        <w:ind w:firstLine="540"/>
        <w:jc w:val="both"/>
      </w:pPr>
      <w:r>
        <w:t>19. Министерство финансов ежемесячно на основании представленных Министерством социальных отношений документов осуществляет перечисление субвенций городским округам и муниципальным районам Челябинской области.</w:t>
      </w:r>
    </w:p>
    <w:p w:rsidR="004E5834" w:rsidRDefault="004E5834">
      <w:pPr>
        <w:pStyle w:val="ConsPlusNormal"/>
        <w:spacing w:before="220"/>
        <w:ind w:firstLine="540"/>
        <w:jc w:val="both"/>
      </w:pPr>
      <w:r>
        <w:t>20. Министерство социальных отношений несет ответственность за целевое использование субвенций, выделенных из областного бюджета, на предоставление гражданам ежемесячного социального пособия.</w:t>
      </w:r>
    </w:p>
    <w:p w:rsidR="004E5834" w:rsidRDefault="004E5834">
      <w:pPr>
        <w:pStyle w:val="ConsPlusNormal"/>
        <w:jc w:val="both"/>
      </w:pPr>
      <w:r>
        <w:t xml:space="preserve">(в ред. </w:t>
      </w:r>
      <w:hyperlink r:id="rId44" w:history="1">
        <w:r>
          <w:rPr>
            <w:color w:val="0000FF"/>
          </w:rPr>
          <w:t>Постановления</w:t>
        </w:r>
      </w:hyperlink>
      <w:r>
        <w:t xml:space="preserve"> Правительства Челябинской области от 20.02.2020 N 63-П)</w:t>
      </w:r>
    </w:p>
    <w:p w:rsidR="004E5834" w:rsidRDefault="004E5834">
      <w:pPr>
        <w:pStyle w:val="ConsPlusNormal"/>
        <w:jc w:val="both"/>
      </w:pPr>
    </w:p>
    <w:p w:rsidR="004E5834" w:rsidRDefault="004E5834">
      <w:pPr>
        <w:pStyle w:val="ConsPlusNormal"/>
        <w:jc w:val="both"/>
      </w:pPr>
    </w:p>
    <w:p w:rsidR="004E5834" w:rsidRDefault="004E5834">
      <w:pPr>
        <w:pStyle w:val="ConsPlusNormal"/>
        <w:pBdr>
          <w:top w:val="single" w:sz="6" w:space="0" w:color="auto"/>
        </w:pBdr>
        <w:spacing w:before="100" w:after="100"/>
        <w:jc w:val="both"/>
        <w:rPr>
          <w:sz w:val="2"/>
          <w:szCs w:val="2"/>
        </w:rPr>
      </w:pPr>
    </w:p>
    <w:p w:rsidR="00AF0AB0" w:rsidRDefault="00AF0AB0">
      <w:bookmarkStart w:id="13" w:name="_GoBack"/>
      <w:bookmarkEnd w:id="13"/>
    </w:p>
    <w:sectPr w:rsidR="00AF0AB0" w:rsidSect="00F4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34"/>
    <w:rsid w:val="004E5834"/>
    <w:rsid w:val="00AF0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8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8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58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8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8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58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402E74C02688994581AC6C1069F4173E654A69018E77F67494F84930F59B78261629D4DE4985E59B3DB234E5DCE70B52C9E885BF0599CA5B859F05WAUBH" TargetMode="External"/><Relationship Id="rId13" Type="http://schemas.openxmlformats.org/officeDocument/2006/relationships/hyperlink" Target="consultantplus://offline/ref=18402E74C02688994581AC6C1069F4173E654A69018E77F67494F84930F59B78261629D4DE4985E59B3DB234E5DCE70B52C9E885BF0599CA5B859F05WAUBH" TargetMode="External"/><Relationship Id="rId18" Type="http://schemas.openxmlformats.org/officeDocument/2006/relationships/hyperlink" Target="consultantplus://offline/ref=18402E74C02688994581AC6C1069F4173E654A69018177F17694F84930F59B78261629D4DE4985E59B3DB235E6DCE70B52C9E885BF0599CA5B859F05WAUBH" TargetMode="External"/><Relationship Id="rId26" Type="http://schemas.openxmlformats.org/officeDocument/2006/relationships/hyperlink" Target="consultantplus://offline/ref=18402E74C02688994581AC6C1069F4173E654A69018177F17694F84930F59B78261629D4DE4985E59B3DB230E1DCE70B52C9E885BF0599CA5B859F05WAUBH" TargetMode="External"/><Relationship Id="rId39" Type="http://schemas.openxmlformats.org/officeDocument/2006/relationships/hyperlink" Target="consultantplus://offline/ref=18402E74C02688994581AC6C1069F4173E654A69018177F17694F84930F59B78261629D4DE4985E59B3DB23EE9DCE70B52C9E885BF0599CA5B859F05WAUBH" TargetMode="External"/><Relationship Id="rId3" Type="http://schemas.openxmlformats.org/officeDocument/2006/relationships/settings" Target="settings.xml"/><Relationship Id="rId21" Type="http://schemas.openxmlformats.org/officeDocument/2006/relationships/hyperlink" Target="consultantplus://offline/ref=18402E74C02688994581AC7A1305AB1C366F1260068E7CA42EC0FE1E6FA59D2D7456778D9C0D96E49823B036E3WDU6H" TargetMode="External"/><Relationship Id="rId34" Type="http://schemas.openxmlformats.org/officeDocument/2006/relationships/hyperlink" Target="consultantplus://offline/ref=18402E74C02688994581AC6C1069F4173E654A69018177F17694F84930F59B78261629D4DE4985E59B3DB231E2DCE70B52C9E885BF0599CA5B859F05WAUBH" TargetMode="External"/><Relationship Id="rId42" Type="http://schemas.openxmlformats.org/officeDocument/2006/relationships/hyperlink" Target="consultantplus://offline/ref=18402E74C02688994581AC6C1069F4173E654A69018177F17694F84930F59B78261629D4DE4985E59B3DB23FE4DCE70B52C9E885BF0599CA5B859F05WAUBH" TargetMode="External"/><Relationship Id="rId7" Type="http://schemas.openxmlformats.org/officeDocument/2006/relationships/hyperlink" Target="consultantplus://offline/ref=18402E74C02688994581AC6C1069F4173E654A69018177F17694F84930F59B78261629D4DE4985E59B3DB234E9DCE70B52C9E885BF0599CA5B859F05WAUBH" TargetMode="External"/><Relationship Id="rId12" Type="http://schemas.openxmlformats.org/officeDocument/2006/relationships/hyperlink" Target="consultantplus://offline/ref=18402E74C02688994581AC6C1069F4173E654A69018177F17694F84930F59B78261629D4DE4985E59B3DB235E0DCE70B52C9E885BF0599CA5B859F05WAUBH" TargetMode="External"/><Relationship Id="rId17" Type="http://schemas.openxmlformats.org/officeDocument/2006/relationships/hyperlink" Target="consultantplus://offline/ref=18402E74C02688994581AC6C1069F4173E654A69018177F17694F84930F59B78261629D4DE4985E59B3DB235E7DCE70B52C9E885BF0599CA5B859F05WAUBH" TargetMode="External"/><Relationship Id="rId25" Type="http://schemas.openxmlformats.org/officeDocument/2006/relationships/hyperlink" Target="consultantplus://offline/ref=18402E74C02688994581AC6C1069F4173E654A69018177F17694F84930F59B78261629D4DE4985E59B3DB233E9DCE70B52C9E885BF0599CA5B859F05WAUBH" TargetMode="External"/><Relationship Id="rId33" Type="http://schemas.openxmlformats.org/officeDocument/2006/relationships/hyperlink" Target="consultantplus://offline/ref=18402E74C02688994581AC6C1069F4173E654A69018177F17694F84930F59B78261629D4DE4985E59B3DB231E0DCE70B52C9E885BF0599CA5B859F05WAUBH" TargetMode="External"/><Relationship Id="rId38" Type="http://schemas.openxmlformats.org/officeDocument/2006/relationships/hyperlink" Target="consultantplus://offline/ref=18402E74C02688994581AC6C1069F4173E654A69018177F17694F84930F59B78261629D4DE4985E59B3DB23EE7DCE70B52C9E885BF0599CA5B859F05WAUB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8402E74C02688994581AC6C1069F4173E654A69018177F17694F84930F59B78261629D4DE4985E59B3DB235E5DCE70B52C9E885BF0599CA5B859F05WAUBH" TargetMode="External"/><Relationship Id="rId20" Type="http://schemas.openxmlformats.org/officeDocument/2006/relationships/hyperlink" Target="consultantplus://offline/ref=18402E74C02688994581AC6C1069F4173E654A69018177F17694F84930F59B78261629D4DE4985E59B3DB232E3DCE70B52C9E885BF0599CA5B859F05WAUBH" TargetMode="External"/><Relationship Id="rId29" Type="http://schemas.openxmlformats.org/officeDocument/2006/relationships/hyperlink" Target="consultantplus://offline/ref=18402E74C02688994581AC6C1069F4173E654A69018177F17694F84930F59B78261629D4DE4985E59B3DB230E4DCE70B52C9E885BF0599CA5B859F05WAUBH" TargetMode="External"/><Relationship Id="rId41" Type="http://schemas.openxmlformats.org/officeDocument/2006/relationships/hyperlink" Target="consultantplus://offline/ref=18402E74C02688994581AC6C1069F4173E654A69018177F17694F84930F59B78261629D4DE4985E59B3DB23FE2DCE70B52C9E885BF0599CA5B859F05WAUBH" TargetMode="External"/><Relationship Id="rId1" Type="http://schemas.openxmlformats.org/officeDocument/2006/relationships/styles" Target="styles.xml"/><Relationship Id="rId6" Type="http://schemas.openxmlformats.org/officeDocument/2006/relationships/hyperlink" Target="consultantplus://offline/ref=18402E74C02688994581AC6C1069F4173E654A69018177F67492F84930F59B78261629D4DE4985E59B3DB236E9DCE70B52C9E885BF0599CA5B859F05WAUBH" TargetMode="External"/><Relationship Id="rId11" Type="http://schemas.openxmlformats.org/officeDocument/2006/relationships/hyperlink" Target="consultantplus://offline/ref=18402E74C02688994581AC6C1069F4173E654A69018177F67492F84930F59B78261629D4DE4985E59B3DB236E9DCE70B52C9E885BF0599CA5B859F05WAUBH" TargetMode="External"/><Relationship Id="rId24" Type="http://schemas.openxmlformats.org/officeDocument/2006/relationships/hyperlink" Target="consultantplus://offline/ref=18402E74C02688994581AC6C1069F4173E654A69018177F67492F84930F59B78261629D4DE4985E59B3DB237E0DCE70B52C9E885BF0599CA5B859F05WAUBH" TargetMode="External"/><Relationship Id="rId32" Type="http://schemas.openxmlformats.org/officeDocument/2006/relationships/hyperlink" Target="consultantplus://offline/ref=18402E74C02688994581AC6C1069F4173E654A69018177F17694F84930F59B78261629D4DE4985E59B3DB231E1DCE70B52C9E885BF0599CA5B859F05WAUBH" TargetMode="External"/><Relationship Id="rId37" Type="http://schemas.openxmlformats.org/officeDocument/2006/relationships/hyperlink" Target="consultantplus://offline/ref=18402E74C02688994581AC6C1069F4173E654A69018177F17694F84930F59B78261629D4DE4985E59B3DB23EE3DCE70B52C9E885BF0599CA5B859F05WAUBH" TargetMode="External"/><Relationship Id="rId40" Type="http://schemas.openxmlformats.org/officeDocument/2006/relationships/hyperlink" Target="consultantplus://offline/ref=18402E74C02688994581AC6C1069F4173E654A69018177F17694F84930F59B78261629D4DE4985E59B3DB23FE1DCE70B52C9E885BF0599CA5B859F05WAUBH"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18402E74C02688994581AC6C1069F4173E654A69018177F17694F84930F59B78261629D4DE4985E59B3DB235E2DCE70B52C9E885BF0599CA5B859F05WAUBH" TargetMode="External"/><Relationship Id="rId23" Type="http://schemas.openxmlformats.org/officeDocument/2006/relationships/hyperlink" Target="consultantplus://offline/ref=18402E74C02688994581AC6C1069F4173E654A69018177F17694F84930F59B78261629D4DE4985E59B3DB233E6DCE70B52C9E885BF0599CA5B859F05WAUBH" TargetMode="External"/><Relationship Id="rId28" Type="http://schemas.openxmlformats.org/officeDocument/2006/relationships/hyperlink" Target="consultantplus://offline/ref=18402E74C02688994581AC6C1069F4173E654A69018177F17694F84930F59B78261629D4DE4985E59B3DB230E3DCE70B52C9E885BF0599CA5B859F05WAUBH" TargetMode="External"/><Relationship Id="rId36" Type="http://schemas.openxmlformats.org/officeDocument/2006/relationships/hyperlink" Target="consultantplus://offline/ref=18402E74C02688994581AC6C1069F4173E654A69018177F17694F84930F59B78261629D4DE4985E59B3DB231E7DCE70B52C9E885BF0599CA5B859F05WAUBH" TargetMode="External"/><Relationship Id="rId10" Type="http://schemas.openxmlformats.org/officeDocument/2006/relationships/hyperlink" Target="consultantplus://offline/ref=18402E74C02688994581AC6C1069F4173E654A69018177F17694F84930F59B78261629D4DE4985E59B3DB235E1DCE70B52C9E885BF0599CA5B859F05WAUBH" TargetMode="External"/><Relationship Id="rId19" Type="http://schemas.openxmlformats.org/officeDocument/2006/relationships/hyperlink" Target="consultantplus://offline/ref=18402E74C02688994581AC6C1069F4173E654A69018177F17694F84930F59B78261629D4DE4985E59B3DB235E8DCE70B52C9E885BF0599CA5B859F05WAUBH" TargetMode="External"/><Relationship Id="rId31" Type="http://schemas.openxmlformats.org/officeDocument/2006/relationships/hyperlink" Target="consultantplus://offline/ref=18402E74C02688994581AC6C1069F4173E654A69018177F17694F84930F59B78261629D4DE4985E59B3DB230E8DCE70B52C9E885BF0599CA5B859F05WAUBH" TargetMode="External"/><Relationship Id="rId44" Type="http://schemas.openxmlformats.org/officeDocument/2006/relationships/hyperlink" Target="consultantplus://offline/ref=18402E74C02688994581AC6C1069F4173E654A69018177F17694F84930F59B78261629D4DE4985E59B3DB336E0DCE70B52C9E885BF0599CA5B859F05WAUBH" TargetMode="External"/><Relationship Id="rId4" Type="http://schemas.openxmlformats.org/officeDocument/2006/relationships/webSettings" Target="webSettings.xml"/><Relationship Id="rId9" Type="http://schemas.openxmlformats.org/officeDocument/2006/relationships/hyperlink" Target="consultantplus://offline/ref=18402E74C02688994581AC6C1069F4173E654A6901817FF57793F84930F59B78261629D4DE4985E59B3CB133E7DCE70B52C9E885BF0599CA5B859F05WAUBH" TargetMode="External"/><Relationship Id="rId14" Type="http://schemas.openxmlformats.org/officeDocument/2006/relationships/hyperlink" Target="consultantplus://offline/ref=18402E74C02688994581AC6C1069F4173E654A6901817FF57793F84930F59B78261629D4DE4985E59B3CB133E7DCE70B52C9E885BF0599CA5B859F05WAUBH" TargetMode="External"/><Relationship Id="rId22" Type="http://schemas.openxmlformats.org/officeDocument/2006/relationships/hyperlink" Target="consultantplus://offline/ref=18402E74C02688994581AC6C1069F4173E654A69018177F67492F84930F59B78261629D4DE4985E59B3DB236E8DCE70B52C9E885BF0599CA5B859F05WAUBH" TargetMode="External"/><Relationship Id="rId27" Type="http://schemas.openxmlformats.org/officeDocument/2006/relationships/hyperlink" Target="consultantplus://offline/ref=18402E74C02688994581AC6C1069F4173E654A69018177F17694F84930F59B78261629D4DE4985E59B3DB230E0DCE70B52C9E885BF0599CA5B859F05WAUBH" TargetMode="External"/><Relationship Id="rId30" Type="http://schemas.openxmlformats.org/officeDocument/2006/relationships/hyperlink" Target="consultantplus://offline/ref=18402E74C02688994581AC6C1069F4173E654A69018177F17694F84930F59B78261629D4DE4985E59B3DB230E6DCE70B52C9E885BF0599CA5B859F05WAUBH" TargetMode="External"/><Relationship Id="rId35" Type="http://schemas.openxmlformats.org/officeDocument/2006/relationships/hyperlink" Target="consultantplus://offline/ref=18402E74C02688994581AC6C1069F4173E654A69018177F17694F84930F59B78261629D4DE4985E59B3DB231E4DCE70B52C9E885BF0599CA5B859F05WAUBH" TargetMode="External"/><Relationship Id="rId43" Type="http://schemas.openxmlformats.org/officeDocument/2006/relationships/hyperlink" Target="consultantplus://offline/ref=18402E74C02688994581AC6C1069F4173E654A69018177F17694F84930F59B78261629D4DE4985E59B3DB23FE9DCE70B52C9E885BF0599CA5B859F05WA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3595</Words>
  <Characters>20493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2021-03-10T07:20:00Z</dcterms:created>
  <dcterms:modified xsi:type="dcterms:W3CDTF">2021-03-10T07:20:00Z</dcterms:modified>
</cp:coreProperties>
</file>