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C0" w:rsidRDefault="00F463C0">
      <w:pPr>
        <w:pStyle w:val="ConsPlusTitlePage"/>
      </w:pPr>
      <w:r>
        <w:t xml:space="preserve">Документ предоставлен </w:t>
      </w:r>
      <w:hyperlink r:id="rId5" w:history="1">
        <w:r>
          <w:rPr>
            <w:color w:val="0000FF"/>
          </w:rPr>
          <w:t>КонсультантПлюс</w:t>
        </w:r>
      </w:hyperlink>
      <w:r>
        <w:br/>
      </w:r>
    </w:p>
    <w:p w:rsidR="00F463C0" w:rsidRDefault="00F463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3C0">
        <w:tc>
          <w:tcPr>
            <w:tcW w:w="4677" w:type="dxa"/>
            <w:tcBorders>
              <w:top w:val="nil"/>
              <w:left w:val="nil"/>
              <w:bottom w:val="nil"/>
              <w:right w:val="nil"/>
            </w:tcBorders>
          </w:tcPr>
          <w:p w:rsidR="00F463C0" w:rsidRDefault="00F463C0">
            <w:pPr>
              <w:pStyle w:val="ConsPlusNormal"/>
            </w:pPr>
            <w:r>
              <w:t>15 декабря 2011 года</w:t>
            </w:r>
          </w:p>
        </w:tc>
        <w:tc>
          <w:tcPr>
            <w:tcW w:w="4677" w:type="dxa"/>
            <w:tcBorders>
              <w:top w:val="nil"/>
              <w:left w:val="nil"/>
              <w:bottom w:val="nil"/>
              <w:right w:val="nil"/>
            </w:tcBorders>
          </w:tcPr>
          <w:p w:rsidR="00F463C0" w:rsidRDefault="00F463C0">
            <w:pPr>
              <w:pStyle w:val="ConsPlusNormal"/>
              <w:jc w:val="right"/>
            </w:pPr>
            <w:r>
              <w:t>N 251-ЗО</w:t>
            </w:r>
          </w:p>
        </w:tc>
      </w:tr>
    </w:tbl>
    <w:p w:rsidR="00F463C0" w:rsidRDefault="00F463C0">
      <w:pPr>
        <w:pStyle w:val="ConsPlusNormal"/>
        <w:pBdr>
          <w:top w:val="single" w:sz="6" w:space="0" w:color="auto"/>
        </w:pBdr>
        <w:spacing w:before="100" w:after="100"/>
        <w:jc w:val="both"/>
        <w:rPr>
          <w:sz w:val="2"/>
          <w:szCs w:val="2"/>
        </w:rPr>
      </w:pPr>
    </w:p>
    <w:p w:rsidR="00F463C0" w:rsidRDefault="00F463C0">
      <w:pPr>
        <w:pStyle w:val="ConsPlusNormal"/>
        <w:jc w:val="both"/>
      </w:pPr>
    </w:p>
    <w:p w:rsidR="00F463C0" w:rsidRDefault="00F463C0">
      <w:pPr>
        <w:pStyle w:val="ConsPlusTitle"/>
        <w:jc w:val="center"/>
      </w:pPr>
      <w:r>
        <w:t>РОССИЙСКАЯ ФЕДЕРАЦИЯ</w:t>
      </w:r>
    </w:p>
    <w:p w:rsidR="00F463C0" w:rsidRDefault="00F463C0">
      <w:pPr>
        <w:pStyle w:val="ConsPlusTitle"/>
        <w:jc w:val="center"/>
      </w:pPr>
    </w:p>
    <w:p w:rsidR="00F463C0" w:rsidRDefault="00F463C0">
      <w:pPr>
        <w:pStyle w:val="ConsPlusTitle"/>
        <w:jc w:val="center"/>
      </w:pPr>
      <w:r>
        <w:t>ЗАКОН</w:t>
      </w:r>
    </w:p>
    <w:p w:rsidR="00F463C0" w:rsidRDefault="00F463C0">
      <w:pPr>
        <w:pStyle w:val="ConsPlusTitle"/>
        <w:jc w:val="center"/>
      </w:pPr>
      <w:r>
        <w:t>ЧЕЛЯБИНСКОЙ ОБЛАСТИ</w:t>
      </w:r>
    </w:p>
    <w:p w:rsidR="00F463C0" w:rsidRDefault="00F463C0">
      <w:pPr>
        <w:pStyle w:val="ConsPlusTitle"/>
        <w:jc w:val="center"/>
      </w:pPr>
    </w:p>
    <w:p w:rsidR="00F463C0" w:rsidRDefault="00F463C0">
      <w:pPr>
        <w:pStyle w:val="ConsPlusTitle"/>
        <w:jc w:val="center"/>
      </w:pPr>
      <w:r>
        <w:t>О дополнительных мерах социальной поддержки семей,</w:t>
      </w:r>
    </w:p>
    <w:p w:rsidR="00F463C0" w:rsidRDefault="00F463C0">
      <w:pPr>
        <w:pStyle w:val="ConsPlusTitle"/>
        <w:jc w:val="center"/>
      </w:pPr>
      <w:r>
        <w:t>имеющих детей, в Челябинской области</w:t>
      </w:r>
    </w:p>
    <w:p w:rsidR="00F463C0" w:rsidRDefault="00F463C0">
      <w:pPr>
        <w:pStyle w:val="ConsPlusNormal"/>
        <w:jc w:val="both"/>
      </w:pPr>
    </w:p>
    <w:p w:rsidR="00F463C0" w:rsidRDefault="00F463C0">
      <w:pPr>
        <w:pStyle w:val="ConsPlusNormal"/>
        <w:jc w:val="right"/>
      </w:pPr>
      <w:r>
        <w:t>Принят</w:t>
      </w:r>
    </w:p>
    <w:p w:rsidR="00F463C0" w:rsidRDefault="00F463C0">
      <w:pPr>
        <w:pStyle w:val="ConsPlusNormal"/>
        <w:jc w:val="right"/>
      </w:pPr>
      <w:hyperlink r:id="rId6" w:history="1">
        <w:r>
          <w:rPr>
            <w:color w:val="0000FF"/>
          </w:rPr>
          <w:t>постановлением</w:t>
        </w:r>
      </w:hyperlink>
    </w:p>
    <w:p w:rsidR="00F463C0" w:rsidRDefault="00F463C0">
      <w:pPr>
        <w:pStyle w:val="ConsPlusNormal"/>
        <w:jc w:val="right"/>
      </w:pPr>
      <w:r>
        <w:t>Законодательного Собрания</w:t>
      </w:r>
    </w:p>
    <w:p w:rsidR="00F463C0" w:rsidRDefault="00F463C0">
      <w:pPr>
        <w:pStyle w:val="ConsPlusNormal"/>
        <w:jc w:val="right"/>
      </w:pPr>
      <w:r>
        <w:t>Челябинской области</w:t>
      </w:r>
    </w:p>
    <w:p w:rsidR="00F463C0" w:rsidRDefault="00F463C0">
      <w:pPr>
        <w:pStyle w:val="ConsPlusNormal"/>
        <w:jc w:val="right"/>
      </w:pPr>
      <w:r>
        <w:t>от 15 декабря 2011 г. N 750</w:t>
      </w:r>
    </w:p>
    <w:p w:rsidR="00F463C0" w:rsidRDefault="00F46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3C0">
        <w:trPr>
          <w:jc w:val="center"/>
        </w:trPr>
        <w:tc>
          <w:tcPr>
            <w:tcW w:w="9294" w:type="dxa"/>
            <w:tcBorders>
              <w:top w:val="nil"/>
              <w:left w:val="single" w:sz="24" w:space="0" w:color="CED3F1"/>
              <w:bottom w:val="nil"/>
              <w:right w:val="single" w:sz="24" w:space="0" w:color="F4F3F8"/>
            </w:tcBorders>
            <w:shd w:val="clear" w:color="auto" w:fill="F4F3F8"/>
          </w:tcPr>
          <w:p w:rsidR="00F463C0" w:rsidRDefault="00F463C0">
            <w:pPr>
              <w:pStyle w:val="ConsPlusNormal"/>
              <w:jc w:val="center"/>
            </w:pPr>
            <w:r>
              <w:rPr>
                <w:color w:val="392C69"/>
              </w:rPr>
              <w:t>Список изменяющих документов</w:t>
            </w:r>
          </w:p>
          <w:p w:rsidR="00F463C0" w:rsidRDefault="00F463C0">
            <w:pPr>
              <w:pStyle w:val="ConsPlusNormal"/>
              <w:jc w:val="center"/>
            </w:pPr>
            <w:r>
              <w:rPr>
                <w:color w:val="392C69"/>
              </w:rPr>
              <w:t xml:space="preserve">(в ред. Законов Челябинской области от 25.10.2012 </w:t>
            </w:r>
            <w:hyperlink r:id="rId7" w:history="1">
              <w:r>
                <w:rPr>
                  <w:color w:val="0000FF"/>
                </w:rPr>
                <w:t>N 397-ЗО</w:t>
              </w:r>
            </w:hyperlink>
            <w:r>
              <w:rPr>
                <w:color w:val="392C69"/>
              </w:rPr>
              <w:t>,</w:t>
            </w:r>
          </w:p>
          <w:p w:rsidR="00F463C0" w:rsidRDefault="00F463C0">
            <w:pPr>
              <w:pStyle w:val="ConsPlusNormal"/>
              <w:jc w:val="center"/>
            </w:pPr>
            <w:r>
              <w:rPr>
                <w:color w:val="392C69"/>
              </w:rPr>
              <w:t xml:space="preserve">от 28.11.2013 </w:t>
            </w:r>
            <w:hyperlink r:id="rId8" w:history="1">
              <w:r>
                <w:rPr>
                  <w:color w:val="0000FF"/>
                </w:rPr>
                <w:t>N 598-ЗО</w:t>
              </w:r>
            </w:hyperlink>
            <w:r>
              <w:rPr>
                <w:color w:val="392C69"/>
              </w:rPr>
              <w:t xml:space="preserve">, от 26.06.2014 </w:t>
            </w:r>
            <w:hyperlink r:id="rId9" w:history="1">
              <w:r>
                <w:rPr>
                  <w:color w:val="0000FF"/>
                </w:rPr>
                <w:t>N 723-ЗО</w:t>
              </w:r>
            </w:hyperlink>
            <w:r>
              <w:rPr>
                <w:color w:val="392C69"/>
              </w:rPr>
              <w:t xml:space="preserve">, от 07.06.2018 </w:t>
            </w:r>
            <w:hyperlink r:id="rId10" w:history="1">
              <w:r>
                <w:rPr>
                  <w:color w:val="0000FF"/>
                </w:rPr>
                <w:t>N 725-ЗО</w:t>
              </w:r>
            </w:hyperlink>
            <w:r>
              <w:rPr>
                <w:color w:val="392C69"/>
              </w:rPr>
              <w:t>,</w:t>
            </w:r>
          </w:p>
          <w:p w:rsidR="00F463C0" w:rsidRDefault="00F463C0">
            <w:pPr>
              <w:pStyle w:val="ConsPlusNormal"/>
              <w:jc w:val="center"/>
            </w:pPr>
            <w:r>
              <w:rPr>
                <w:color w:val="392C69"/>
              </w:rPr>
              <w:t xml:space="preserve">от 04.09.2019 </w:t>
            </w:r>
            <w:hyperlink r:id="rId11" w:history="1">
              <w:r>
                <w:rPr>
                  <w:color w:val="0000FF"/>
                </w:rPr>
                <w:t>N 945-ЗО</w:t>
              </w:r>
            </w:hyperlink>
            <w:r>
              <w:rPr>
                <w:color w:val="392C69"/>
              </w:rPr>
              <w:t xml:space="preserve">, от 03.02.2020 </w:t>
            </w:r>
            <w:hyperlink r:id="rId12" w:history="1">
              <w:r>
                <w:rPr>
                  <w:color w:val="0000FF"/>
                </w:rPr>
                <w:t>N 96-ЗО</w:t>
              </w:r>
            </w:hyperlink>
            <w:r>
              <w:rPr>
                <w:color w:val="392C69"/>
              </w:rPr>
              <w:t xml:space="preserve">, от 12.05.2020 </w:t>
            </w:r>
            <w:hyperlink r:id="rId13" w:history="1">
              <w:r>
                <w:rPr>
                  <w:color w:val="0000FF"/>
                </w:rPr>
                <w:t>N 142-ЗО</w:t>
              </w:r>
            </w:hyperlink>
            <w:r>
              <w:rPr>
                <w:color w:val="392C69"/>
              </w:rPr>
              <w:t>,</w:t>
            </w:r>
          </w:p>
          <w:p w:rsidR="00F463C0" w:rsidRDefault="00F463C0">
            <w:pPr>
              <w:pStyle w:val="ConsPlusNormal"/>
              <w:jc w:val="center"/>
            </w:pPr>
            <w:r>
              <w:rPr>
                <w:color w:val="392C69"/>
              </w:rPr>
              <w:t xml:space="preserve">от 02.06.2020 </w:t>
            </w:r>
            <w:hyperlink r:id="rId14" w:history="1">
              <w:r>
                <w:rPr>
                  <w:color w:val="0000FF"/>
                </w:rPr>
                <w:t>N 159-ЗО</w:t>
              </w:r>
            </w:hyperlink>
            <w:r>
              <w:rPr>
                <w:color w:val="392C69"/>
              </w:rPr>
              <w:t xml:space="preserve">, от 19.08.2020 </w:t>
            </w:r>
            <w:hyperlink r:id="rId15" w:history="1">
              <w:r>
                <w:rPr>
                  <w:color w:val="0000FF"/>
                </w:rPr>
                <w:t>N 208-ЗО</w:t>
              </w:r>
            </w:hyperlink>
            <w:r>
              <w:rPr>
                <w:color w:val="392C69"/>
              </w:rPr>
              <w:t>)</w:t>
            </w:r>
          </w:p>
        </w:tc>
      </w:tr>
    </w:tbl>
    <w:p w:rsidR="00F463C0" w:rsidRDefault="00F463C0">
      <w:pPr>
        <w:pStyle w:val="ConsPlusNormal"/>
        <w:jc w:val="both"/>
      </w:pPr>
    </w:p>
    <w:p w:rsidR="00F463C0" w:rsidRDefault="00F463C0">
      <w:pPr>
        <w:pStyle w:val="ConsPlusTitle"/>
        <w:ind w:firstLine="540"/>
        <w:jc w:val="both"/>
        <w:outlineLvl w:val="0"/>
      </w:pPr>
      <w:r>
        <w:t>Статья 1. Предмет регулирования настоящего Закона</w:t>
      </w:r>
    </w:p>
    <w:p w:rsidR="00F463C0" w:rsidRDefault="00F463C0">
      <w:pPr>
        <w:pStyle w:val="ConsPlusNormal"/>
        <w:jc w:val="both"/>
      </w:pPr>
    </w:p>
    <w:p w:rsidR="00F463C0" w:rsidRDefault="00F463C0">
      <w:pPr>
        <w:pStyle w:val="ConsPlusNormal"/>
        <w:ind w:firstLine="540"/>
        <w:jc w:val="both"/>
      </w:pPr>
      <w:r>
        <w:t>Настоящий Закон устанавливает дополнительные меры социальной поддержки семей, имеющих трех и более детей, реализуемые путем предоставления областного материнского (семейного) капитала, в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2. Право на получение областного материнского (семейного) капитала</w:t>
      </w:r>
    </w:p>
    <w:p w:rsidR="00F463C0" w:rsidRDefault="00F463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3C0">
        <w:trPr>
          <w:jc w:val="center"/>
        </w:trPr>
        <w:tc>
          <w:tcPr>
            <w:tcW w:w="9294" w:type="dxa"/>
            <w:tcBorders>
              <w:top w:val="nil"/>
              <w:left w:val="single" w:sz="24" w:space="0" w:color="CED3F1"/>
              <w:bottom w:val="nil"/>
              <w:right w:val="single" w:sz="24" w:space="0" w:color="F4F3F8"/>
            </w:tcBorders>
            <w:shd w:val="clear" w:color="auto" w:fill="F4F3F8"/>
          </w:tcPr>
          <w:p w:rsidR="00F463C0" w:rsidRDefault="00F463C0">
            <w:pPr>
              <w:pStyle w:val="ConsPlusNormal"/>
              <w:jc w:val="both"/>
            </w:pPr>
            <w:r>
              <w:rPr>
                <w:color w:val="392C69"/>
              </w:rPr>
              <w:t xml:space="preserve">В соответствии с </w:t>
            </w:r>
            <w:hyperlink r:id="rId16" w:history="1">
              <w:r>
                <w:rPr>
                  <w:color w:val="0000FF"/>
                </w:rPr>
                <w:t>Законом</w:t>
              </w:r>
            </w:hyperlink>
            <w:r>
              <w:rPr>
                <w:color w:val="392C69"/>
              </w:rPr>
              <w:t xml:space="preserve"> Челябинской области от 20.04.2021 N 340-ЗО с 01.01.2022 в абзац первый части 1 статьи 2 слова "во втором квартале года, предшествующего году" будут заменены словами "на дату".</w:t>
            </w:r>
          </w:p>
        </w:tc>
      </w:tr>
    </w:tbl>
    <w:p w:rsidR="00F463C0" w:rsidRDefault="00F463C0">
      <w:pPr>
        <w:pStyle w:val="ConsPlusNormal"/>
        <w:spacing w:before="280"/>
        <w:ind w:firstLine="540"/>
        <w:jc w:val="both"/>
      </w:pPr>
      <w:r>
        <w:t>1. Право на получение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 (далее - заявление о распоряжении средствами).</w:t>
      </w:r>
    </w:p>
    <w:p w:rsidR="00F463C0" w:rsidRDefault="00F463C0">
      <w:pPr>
        <w:pStyle w:val="ConsPlusNormal"/>
        <w:jc w:val="both"/>
      </w:pPr>
      <w:r>
        <w:t xml:space="preserve">(в ред. </w:t>
      </w:r>
      <w:hyperlink r:id="rId17" w:history="1">
        <w:r>
          <w:rPr>
            <w:color w:val="0000FF"/>
          </w:rPr>
          <w:t>Закона</w:t>
        </w:r>
      </w:hyperlink>
      <w:r>
        <w:t xml:space="preserve"> Челябинской области от 03.02.2020 N 96-ЗО)</w:t>
      </w:r>
    </w:p>
    <w:p w:rsidR="00F463C0" w:rsidRDefault="00F463C0">
      <w:pPr>
        <w:pStyle w:val="ConsPlusNormal"/>
        <w:spacing w:before="220"/>
        <w:ind w:firstLine="540"/>
        <w:jc w:val="both"/>
      </w:pPr>
      <w:hyperlink r:id="rId18" w:history="1">
        <w:r>
          <w:rPr>
            <w:color w:val="0000FF"/>
          </w:rPr>
          <w:t>Порядок</w:t>
        </w:r>
      </w:hyperlink>
      <w:r>
        <w:t xml:space="preserve"> учета и исчисления среднедушевого дохода семьи, дающего право на получение областного материнского (семейного) капитала, устанавливается Губернатором Челябинской области.</w:t>
      </w:r>
    </w:p>
    <w:p w:rsidR="00F463C0" w:rsidRDefault="00F463C0">
      <w:pPr>
        <w:pStyle w:val="ConsPlusNormal"/>
        <w:spacing w:before="220"/>
        <w:ind w:firstLine="540"/>
        <w:jc w:val="both"/>
      </w:pPr>
      <w:bookmarkStart w:id="0" w:name="P33"/>
      <w:bookmarkEnd w:id="0"/>
      <w:r>
        <w:t xml:space="preserve">2. 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w:t>
      </w:r>
      <w:r>
        <w:lastRenderedPageBreak/>
        <w:t>Федерации, у следующих граждан Российской Федерации, проживающих на территории Челябинской области:</w:t>
      </w:r>
    </w:p>
    <w:p w:rsidR="00F463C0" w:rsidRDefault="00F463C0">
      <w:pPr>
        <w:pStyle w:val="ConsPlusNormal"/>
        <w:spacing w:before="220"/>
        <w:ind w:firstLine="540"/>
        <w:jc w:val="both"/>
      </w:pPr>
      <w:r>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F463C0" w:rsidRDefault="00F463C0">
      <w:pPr>
        <w:pStyle w:val="ConsPlusNormal"/>
        <w:spacing w:before="220"/>
        <w:ind w:firstLine="540"/>
        <w:jc w:val="both"/>
      </w:pPr>
      <w:r>
        <w:t>2) мужчин, являющихся единственными усыновителями третьего ребенка или последующих детей, ранее не воспользовавшихся правом на получение областного материнского (семейного) капитала, если решение суда об усыновлении вступило в законную силу начиная с 1 января 2012 года.</w:t>
      </w:r>
    </w:p>
    <w:p w:rsidR="00F463C0" w:rsidRDefault="00F463C0">
      <w:pPr>
        <w:pStyle w:val="ConsPlusNormal"/>
        <w:jc w:val="both"/>
      </w:pPr>
      <w:r>
        <w:t xml:space="preserve">(часть 2 в ред. </w:t>
      </w:r>
      <w:hyperlink r:id="rId19" w:history="1">
        <w:r>
          <w:rPr>
            <w:color w:val="0000FF"/>
          </w:rPr>
          <w:t>Закона</w:t>
        </w:r>
      </w:hyperlink>
      <w:r>
        <w:t xml:space="preserve"> Челябинской области от 04.09.2019 N 945-ЗО)</w:t>
      </w:r>
    </w:p>
    <w:p w:rsidR="00F463C0" w:rsidRDefault="00F463C0">
      <w:pPr>
        <w:pStyle w:val="ConsPlusNormal"/>
        <w:spacing w:before="220"/>
        <w:ind w:firstLine="540"/>
        <w:jc w:val="both"/>
      </w:pPr>
      <w:r>
        <w:t xml:space="preserve">3. При возникновении права на получение областного материнского (семейного) капитала у лиц, указанных в </w:t>
      </w:r>
      <w:hyperlink w:anchor="P33" w:history="1">
        <w:r>
          <w:rPr>
            <w:color w:val="0000FF"/>
          </w:rPr>
          <w:t>части 2</w:t>
        </w:r>
      </w:hyperlink>
      <w:r>
        <w:t xml:space="preserve">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F463C0" w:rsidRDefault="00F463C0">
      <w:pPr>
        <w:pStyle w:val="ConsPlusNormal"/>
        <w:spacing w:before="220"/>
        <w:ind w:firstLine="540"/>
        <w:jc w:val="both"/>
      </w:pPr>
      <w:bookmarkStart w:id="1" w:name="P38"/>
      <w:bookmarkEnd w:id="1"/>
      <w:r>
        <w:t xml:space="preserve">4. Право женщин, указанных в </w:t>
      </w:r>
      <w:hyperlink w:anchor="P33" w:history="1">
        <w:r>
          <w:rPr>
            <w:color w:val="0000FF"/>
          </w:rPr>
          <w:t>пункте 1 части 2</w:t>
        </w:r>
      </w:hyperlink>
      <w:r>
        <w:t xml:space="preserve"> настоящей статьи,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F463C0" w:rsidRDefault="00F463C0">
      <w:pPr>
        <w:pStyle w:val="ConsPlusNormal"/>
        <w:spacing w:before="220"/>
        <w:ind w:firstLine="540"/>
        <w:jc w:val="both"/>
      </w:pPr>
      <w:r>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также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Семейным </w:t>
      </w:r>
      <w:hyperlink r:id="rId20"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F463C0" w:rsidRDefault="00F463C0">
      <w:pPr>
        <w:pStyle w:val="ConsPlusNormal"/>
        <w:spacing w:before="220"/>
        <w:ind w:firstLine="540"/>
        <w:jc w:val="both"/>
      </w:pPr>
      <w:bookmarkStart w:id="2" w:name="P40"/>
      <w:bookmarkEnd w:id="2"/>
      <w:r>
        <w:t xml:space="preserve">5. В случаях, если отец (усыновитель) ребенка, у которого в соответствии с </w:t>
      </w:r>
      <w:hyperlink w:anchor="P38" w:history="1">
        <w:r>
          <w:rPr>
            <w:color w:val="0000FF"/>
          </w:rPr>
          <w:t>частью 4</w:t>
        </w:r>
      </w:hyperlink>
      <w:r>
        <w:t xml:space="preserve"> настоящей статьи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F463C0" w:rsidRDefault="00F463C0">
      <w:pPr>
        <w:pStyle w:val="ConsPlusNormal"/>
        <w:jc w:val="both"/>
      </w:pPr>
      <w:r>
        <w:t xml:space="preserve">(в ред. </w:t>
      </w:r>
      <w:hyperlink r:id="rId21" w:history="1">
        <w:r>
          <w:rPr>
            <w:color w:val="0000FF"/>
          </w:rPr>
          <w:t>Закона</w:t>
        </w:r>
      </w:hyperlink>
      <w:r>
        <w:t xml:space="preserve"> Челябинской области от 28.11.2013 N 598-ЗО)</w:t>
      </w:r>
    </w:p>
    <w:p w:rsidR="00F463C0" w:rsidRDefault="00F463C0">
      <w:pPr>
        <w:pStyle w:val="ConsPlusNormal"/>
        <w:spacing w:before="220"/>
        <w:ind w:firstLine="540"/>
        <w:jc w:val="both"/>
      </w:pPr>
      <w:bookmarkStart w:id="3" w:name="P42"/>
      <w:bookmarkEnd w:id="3"/>
      <w:r>
        <w:t xml:space="preserve">6. Право на получение областного материнского (семейного) капитала возникает у ребенка </w:t>
      </w:r>
      <w:r>
        <w:lastRenderedPageBreak/>
        <w:t xml:space="preserve">(детей в равных долях), указанного (указанных) в </w:t>
      </w:r>
      <w:hyperlink w:anchor="P40" w:history="1">
        <w:r>
          <w:rPr>
            <w:color w:val="0000FF"/>
          </w:rPr>
          <w:t>части 5</w:t>
        </w:r>
      </w:hyperlink>
      <w:r>
        <w:t xml:space="preserve"> настоящей статьи, в случае, если женщина, право которой на получение областного материнского (семейного) капитала прекратилось по основаниям, указанным в </w:t>
      </w:r>
      <w:hyperlink w:anchor="P38" w:history="1">
        <w:r>
          <w:rPr>
            <w:color w:val="0000FF"/>
          </w:rPr>
          <w:t>части 4</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w:t>
      </w:r>
      <w:hyperlink w:anchor="P38" w:history="1">
        <w:r>
          <w:rPr>
            <w:color w:val="0000FF"/>
          </w:rPr>
          <w:t>части 4</w:t>
        </w:r>
      </w:hyperlink>
      <w:r>
        <w:t xml:space="preserve"> настоящей статьи.</w:t>
      </w:r>
    </w:p>
    <w:p w:rsidR="00F463C0" w:rsidRDefault="00F463C0">
      <w:pPr>
        <w:pStyle w:val="ConsPlusNormal"/>
        <w:spacing w:before="220"/>
        <w:ind w:firstLine="540"/>
        <w:jc w:val="both"/>
      </w:pPr>
      <w:r>
        <w:t xml:space="preserve">7. Право на получение областного материнского (семейного) капитала, возникшее у ребенка (детей в равных долях) по основаниям, предусмотренным </w:t>
      </w:r>
      <w:hyperlink w:anchor="P40" w:history="1">
        <w:r>
          <w:rPr>
            <w:color w:val="0000FF"/>
          </w:rPr>
          <w:t>частями 5</w:t>
        </w:r>
      </w:hyperlink>
      <w:r>
        <w:t xml:space="preserve"> и </w:t>
      </w:r>
      <w:hyperlink w:anchor="P42" w:history="1">
        <w:r>
          <w:rPr>
            <w:color w:val="0000FF"/>
          </w:rPr>
          <w:t>6</w:t>
        </w:r>
      </w:hyperlink>
      <w:r>
        <w:t xml:space="preserve"> настоящей статьи, прекращается в случае его (их) смерти, объявления его (их) умершим (умершими).</w:t>
      </w:r>
    </w:p>
    <w:p w:rsidR="00F463C0" w:rsidRDefault="00F463C0">
      <w:pPr>
        <w:pStyle w:val="ConsPlusNormal"/>
        <w:spacing w:before="220"/>
        <w:ind w:firstLine="540"/>
        <w:jc w:val="both"/>
      </w:pPr>
      <w:r>
        <w:t xml:space="preserve">8. 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w:t>
      </w:r>
      <w:hyperlink w:anchor="P46" w:history="1">
        <w:r>
          <w:rPr>
            <w:color w:val="0000FF"/>
          </w:rPr>
          <w:t>абзаце втором</w:t>
        </w:r>
      </w:hyperlink>
      <w:r>
        <w:t xml:space="preserve"> настоящей части.</w:t>
      </w:r>
    </w:p>
    <w:p w:rsidR="00F463C0" w:rsidRDefault="00F463C0">
      <w:pPr>
        <w:pStyle w:val="ConsPlusNormal"/>
        <w:jc w:val="both"/>
      </w:pPr>
      <w:r>
        <w:t xml:space="preserve">(в ред. </w:t>
      </w:r>
      <w:hyperlink r:id="rId22" w:history="1">
        <w:r>
          <w:rPr>
            <w:color w:val="0000FF"/>
          </w:rPr>
          <w:t>Закона</w:t>
        </w:r>
      </w:hyperlink>
      <w:r>
        <w:t xml:space="preserve"> Челябинской области от 04.09.2019 N 945-ЗО)</w:t>
      </w:r>
    </w:p>
    <w:p w:rsidR="00F463C0" w:rsidRDefault="00F463C0">
      <w:pPr>
        <w:pStyle w:val="ConsPlusNormal"/>
        <w:spacing w:before="220"/>
        <w:ind w:firstLine="540"/>
        <w:jc w:val="both"/>
      </w:pPr>
      <w:bookmarkStart w:id="4" w:name="P46"/>
      <w:bookmarkEnd w:id="4"/>
      <w: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p w:rsidR="00F463C0" w:rsidRDefault="00F463C0">
      <w:pPr>
        <w:pStyle w:val="ConsPlusNormal"/>
        <w:jc w:val="both"/>
      </w:pPr>
      <w:r>
        <w:t xml:space="preserve">(абзац введен </w:t>
      </w:r>
      <w:hyperlink r:id="rId23" w:history="1">
        <w:r>
          <w:rPr>
            <w:color w:val="0000FF"/>
          </w:rPr>
          <w:t>Законом</w:t>
        </w:r>
      </w:hyperlink>
      <w:r>
        <w:t xml:space="preserve"> Челябинской области от 04.09.2019 N 945-ЗО; в ред. </w:t>
      </w:r>
      <w:hyperlink r:id="rId24" w:history="1">
        <w:r>
          <w:rPr>
            <w:color w:val="0000FF"/>
          </w:rPr>
          <w:t>Закона</w:t>
        </w:r>
      </w:hyperlink>
      <w:r>
        <w:t xml:space="preserve"> Челябинской области от 02.06.2020 N 159-ЗО)</w:t>
      </w:r>
    </w:p>
    <w:p w:rsidR="00F463C0" w:rsidRDefault="00F463C0">
      <w:pPr>
        <w:pStyle w:val="ConsPlusNormal"/>
        <w:jc w:val="both"/>
      </w:pPr>
    </w:p>
    <w:p w:rsidR="00F463C0" w:rsidRDefault="00F463C0">
      <w:pPr>
        <w:pStyle w:val="ConsPlusTitle"/>
        <w:ind w:firstLine="540"/>
        <w:jc w:val="both"/>
        <w:outlineLvl w:val="0"/>
      </w:pPr>
      <w:r>
        <w:t>Статья 3. Размер областного материнского (семейного) капитала</w:t>
      </w:r>
    </w:p>
    <w:p w:rsidR="00F463C0" w:rsidRDefault="00F463C0">
      <w:pPr>
        <w:pStyle w:val="ConsPlusNormal"/>
        <w:jc w:val="both"/>
      </w:pPr>
    </w:p>
    <w:p w:rsidR="00F463C0" w:rsidRDefault="00F463C0">
      <w:pPr>
        <w:pStyle w:val="ConsPlusNormal"/>
        <w:ind w:firstLine="540"/>
        <w:jc w:val="both"/>
      </w:pPr>
      <w:r>
        <w:t>1. Областной материнский (семейный) капитал устанавливается в размере 100000 рублей.</w:t>
      </w:r>
    </w:p>
    <w:p w:rsidR="00F463C0" w:rsidRDefault="00F463C0">
      <w:pPr>
        <w:pStyle w:val="ConsPlusNormal"/>
        <w:jc w:val="both"/>
      </w:pPr>
      <w:r>
        <w:t xml:space="preserve">(в ред. </w:t>
      </w:r>
      <w:hyperlink r:id="rId25" w:history="1">
        <w:r>
          <w:rPr>
            <w:color w:val="0000FF"/>
          </w:rPr>
          <w:t>Закона</w:t>
        </w:r>
      </w:hyperlink>
      <w:r>
        <w:t xml:space="preserve"> Челябинской области от 03.02.2020 N 96-ЗО)</w:t>
      </w:r>
    </w:p>
    <w:p w:rsidR="00F463C0" w:rsidRDefault="00F463C0">
      <w:pPr>
        <w:pStyle w:val="ConsPlusNormal"/>
        <w:spacing w:before="220"/>
        <w:ind w:firstLine="540"/>
        <w:jc w:val="both"/>
      </w:pPr>
      <w:r>
        <w:t>2. Размер областного материнского (семейного) капитала и размер оставшейся части суммы средств областного материнского (семейного) капитала подлежат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F463C0" w:rsidRDefault="00F463C0">
      <w:pPr>
        <w:pStyle w:val="ConsPlusNormal"/>
        <w:jc w:val="both"/>
      </w:pPr>
    </w:p>
    <w:p w:rsidR="00F463C0" w:rsidRDefault="00F463C0">
      <w:pPr>
        <w:pStyle w:val="ConsPlusTitle"/>
        <w:ind w:firstLine="540"/>
        <w:jc w:val="both"/>
        <w:outlineLvl w:val="0"/>
      </w:pPr>
      <w:r>
        <w:t>Статья 4. Распоряжение средствами областного материнского (семейного) капитала</w:t>
      </w:r>
    </w:p>
    <w:p w:rsidR="00F463C0" w:rsidRDefault="00F463C0">
      <w:pPr>
        <w:pStyle w:val="ConsPlusNormal"/>
        <w:jc w:val="both"/>
      </w:pPr>
    </w:p>
    <w:p w:rsidR="00F463C0" w:rsidRDefault="00F463C0">
      <w:pPr>
        <w:pStyle w:val="ConsPlusNormal"/>
        <w:ind w:firstLine="540"/>
        <w:jc w:val="both"/>
      </w:pPr>
      <w:bookmarkStart w:id="5" w:name="P57"/>
      <w:bookmarkEnd w:id="5"/>
      <w:r>
        <w:t>1. Лица, имеющие право на получение областного материнского (семейного) капитала, могут распоряжаться средствами областного материнского (семейного) капитала в полном объеме либо по частям по следующим направлениям:</w:t>
      </w:r>
    </w:p>
    <w:p w:rsidR="00F463C0" w:rsidRDefault="00F463C0">
      <w:pPr>
        <w:pStyle w:val="ConsPlusNormal"/>
        <w:spacing w:before="220"/>
        <w:ind w:firstLine="540"/>
        <w:jc w:val="both"/>
      </w:pPr>
      <w:r>
        <w:lastRenderedPageBreak/>
        <w:t>1) получение образования ребенком (детьми);</w:t>
      </w:r>
    </w:p>
    <w:p w:rsidR="00F463C0" w:rsidRDefault="00F463C0">
      <w:pPr>
        <w:pStyle w:val="ConsPlusNormal"/>
        <w:spacing w:before="220"/>
        <w:ind w:firstLine="540"/>
        <w:jc w:val="both"/>
      </w:pPr>
      <w:r>
        <w:t>1-1) погашение основного долга и уплата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w:t>
      </w:r>
    </w:p>
    <w:p w:rsidR="00F463C0" w:rsidRDefault="00F463C0">
      <w:pPr>
        <w:pStyle w:val="ConsPlusNormal"/>
        <w:jc w:val="both"/>
      </w:pPr>
      <w:r>
        <w:t xml:space="preserve">(п. 1-1 введен </w:t>
      </w:r>
      <w:hyperlink r:id="rId26" w:history="1">
        <w:r>
          <w:rPr>
            <w:color w:val="0000FF"/>
          </w:rPr>
          <w:t>Законом</w:t>
        </w:r>
      </w:hyperlink>
      <w:r>
        <w:t xml:space="preserve"> Челябинской области от 04.09.2019 N 945-ЗО; в ред. </w:t>
      </w:r>
      <w:hyperlink r:id="rId27" w:history="1">
        <w:r>
          <w:rPr>
            <w:color w:val="0000FF"/>
          </w:rPr>
          <w:t>Закона</w:t>
        </w:r>
      </w:hyperlink>
      <w:r>
        <w:t xml:space="preserve"> Челябинской области от 02.06.2020 N 159-ЗО)</w:t>
      </w:r>
    </w:p>
    <w:p w:rsidR="00F463C0" w:rsidRDefault="00F463C0">
      <w:pPr>
        <w:pStyle w:val="ConsPlusNormal"/>
        <w:spacing w:before="220"/>
        <w:ind w:firstLine="540"/>
        <w:jc w:val="both"/>
      </w:pPr>
      <w:r>
        <w:t>1-2) приобретение товаров и услуг, предназначенных для социальной адаптации и интеграции в общество детей-инвалидов;</w:t>
      </w:r>
    </w:p>
    <w:p w:rsidR="00F463C0" w:rsidRDefault="00F463C0">
      <w:pPr>
        <w:pStyle w:val="ConsPlusNormal"/>
        <w:jc w:val="both"/>
      </w:pPr>
      <w:r>
        <w:t xml:space="preserve">(п. 1-2 введен </w:t>
      </w:r>
      <w:hyperlink r:id="rId28" w:history="1">
        <w:r>
          <w:rPr>
            <w:color w:val="0000FF"/>
          </w:rPr>
          <w:t>Законом</w:t>
        </w:r>
      </w:hyperlink>
      <w:r>
        <w:t xml:space="preserve"> Челябинской области от 04.09.2019 N 945-ЗО)</w:t>
      </w:r>
    </w:p>
    <w:p w:rsidR="00F463C0" w:rsidRDefault="00F463C0">
      <w:pPr>
        <w:pStyle w:val="ConsPlusNormal"/>
        <w:spacing w:before="220"/>
        <w:ind w:firstLine="540"/>
        <w:jc w:val="both"/>
      </w:pPr>
      <w:r>
        <w:t>1-3)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F463C0" w:rsidRDefault="00F463C0">
      <w:pPr>
        <w:pStyle w:val="ConsPlusNormal"/>
        <w:jc w:val="both"/>
      </w:pPr>
      <w:r>
        <w:t xml:space="preserve">(п. 1-3 введен </w:t>
      </w:r>
      <w:hyperlink r:id="rId29" w:history="1">
        <w:r>
          <w:rPr>
            <w:color w:val="0000FF"/>
          </w:rPr>
          <w:t>Законом</w:t>
        </w:r>
      </w:hyperlink>
      <w:r>
        <w:t xml:space="preserve"> Челябинской области от 02.06.2020 N 159-ЗО)</w:t>
      </w:r>
    </w:p>
    <w:p w:rsidR="00F463C0" w:rsidRDefault="00F463C0">
      <w:pPr>
        <w:pStyle w:val="ConsPlusNormal"/>
        <w:spacing w:before="220"/>
        <w:ind w:firstLine="540"/>
        <w:jc w:val="both"/>
      </w:pPr>
      <w:r>
        <w:t>1-4)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F463C0" w:rsidRDefault="00F463C0">
      <w:pPr>
        <w:pStyle w:val="ConsPlusNormal"/>
        <w:jc w:val="both"/>
      </w:pPr>
      <w:r>
        <w:t xml:space="preserve">(п. 1-4 введен </w:t>
      </w:r>
      <w:hyperlink r:id="rId30" w:history="1">
        <w:r>
          <w:rPr>
            <w:color w:val="0000FF"/>
          </w:rPr>
          <w:t>Законом</w:t>
        </w:r>
      </w:hyperlink>
      <w:r>
        <w:t xml:space="preserve"> Челябинской области от 02.06.2020 N 159-ЗО)</w:t>
      </w:r>
    </w:p>
    <w:p w:rsidR="00F463C0" w:rsidRDefault="00F463C0">
      <w:pPr>
        <w:pStyle w:val="ConsPlusNormal"/>
        <w:spacing w:before="220"/>
        <w:ind w:firstLine="540"/>
        <w:jc w:val="both"/>
      </w:pPr>
      <w:r>
        <w:t>1-5) приобретение садовых или огородных земельных участков, а также садовых домов;</w:t>
      </w:r>
    </w:p>
    <w:p w:rsidR="00F463C0" w:rsidRDefault="00F463C0">
      <w:pPr>
        <w:pStyle w:val="ConsPlusNormal"/>
        <w:jc w:val="both"/>
      </w:pPr>
      <w:r>
        <w:t xml:space="preserve">(п. 1-5 введен </w:t>
      </w:r>
      <w:hyperlink r:id="rId31" w:history="1">
        <w:r>
          <w:rPr>
            <w:color w:val="0000FF"/>
          </w:rPr>
          <w:t>Законом</w:t>
        </w:r>
      </w:hyperlink>
      <w:r>
        <w:t xml:space="preserve"> Челябинской области от 19.08.2020 N 208-ЗО)</w:t>
      </w:r>
    </w:p>
    <w:p w:rsidR="00F463C0" w:rsidRDefault="00F463C0">
      <w:pPr>
        <w:pStyle w:val="ConsPlusNormal"/>
        <w:spacing w:before="220"/>
        <w:ind w:firstLine="540"/>
        <w:jc w:val="both"/>
      </w:pPr>
      <w:r>
        <w:t>2) оплата медицинских услуг, оказываемых родителю (родителям) и (или) ребенку (детям), в случае необходимости получения им (ими) медицинской помощи (далее - оплата медицинских услуг).</w:t>
      </w:r>
    </w:p>
    <w:p w:rsidR="00F463C0" w:rsidRDefault="00F463C0">
      <w:pPr>
        <w:pStyle w:val="ConsPlusNormal"/>
        <w:spacing w:before="220"/>
        <w:ind w:firstLine="540"/>
        <w:jc w:val="both"/>
      </w:pPr>
      <w:r>
        <w:t xml:space="preserve">2. Распоряжение средствами областного материнского (семейного) капитала может осуществляться одновременно по нескольким направлениям, установленным в </w:t>
      </w:r>
      <w:hyperlink w:anchor="P57" w:history="1">
        <w:r>
          <w:rPr>
            <w:color w:val="0000FF"/>
          </w:rPr>
          <w:t>части 1</w:t>
        </w:r>
      </w:hyperlink>
      <w:r>
        <w:t xml:space="preserve"> настоящей статьи.</w:t>
      </w:r>
    </w:p>
    <w:p w:rsidR="00F463C0" w:rsidRDefault="00F463C0">
      <w:pPr>
        <w:pStyle w:val="ConsPlusNormal"/>
        <w:jc w:val="both"/>
      </w:pPr>
    </w:p>
    <w:p w:rsidR="00F463C0" w:rsidRDefault="00F463C0">
      <w:pPr>
        <w:pStyle w:val="ConsPlusTitle"/>
        <w:ind w:firstLine="540"/>
        <w:jc w:val="both"/>
        <w:outlineLvl w:val="0"/>
      </w:pPr>
      <w:r>
        <w:t>Статья 5. Областной реестр лиц, обратившихся в целях реализации права на получение областного материнского (семейного) капитала</w:t>
      </w:r>
    </w:p>
    <w:p w:rsidR="00F463C0" w:rsidRDefault="00F463C0">
      <w:pPr>
        <w:pStyle w:val="ConsPlusNormal"/>
        <w:jc w:val="both"/>
      </w:pPr>
    </w:p>
    <w:p w:rsidR="00F463C0" w:rsidRDefault="00F463C0">
      <w:pPr>
        <w:pStyle w:val="ConsPlusNormal"/>
        <w:ind w:firstLine="540"/>
        <w:jc w:val="both"/>
      </w:pPr>
      <w:r>
        <w:t>1. Для обеспечения учета лиц, обратившихся в целях реализации права на получение областного материнского (семейного) капитала, осуществляется ведение областного реестра лиц, обратившихся в целях реализации права на получение областного материнского (семейного) капитала (далее - реестр).</w:t>
      </w:r>
    </w:p>
    <w:p w:rsidR="00F463C0" w:rsidRDefault="00F463C0">
      <w:pPr>
        <w:pStyle w:val="ConsPlusNormal"/>
        <w:spacing w:before="220"/>
        <w:ind w:firstLine="540"/>
        <w:jc w:val="both"/>
      </w:pPr>
      <w:r>
        <w:t>2. Реестр содержит следующую информацию о лице, обратившемся в целях реализации права на получение областного материнского (семейного) капитала:</w:t>
      </w:r>
    </w:p>
    <w:p w:rsidR="00F463C0" w:rsidRDefault="00F463C0">
      <w:pPr>
        <w:pStyle w:val="ConsPlusNormal"/>
        <w:spacing w:before="220"/>
        <w:ind w:firstLine="540"/>
        <w:jc w:val="both"/>
      </w:pPr>
      <w:r>
        <w:t>1) фамилию, имя, отчество (в случае изменения фамилии, имени или отчества - прежние фамилию, имя или отчество, дату их изменения и документ, подтверждающий факт изменения фамилии, имени или отчества);</w:t>
      </w:r>
    </w:p>
    <w:p w:rsidR="00F463C0" w:rsidRDefault="00F463C0">
      <w:pPr>
        <w:pStyle w:val="ConsPlusNormal"/>
        <w:spacing w:before="220"/>
        <w:ind w:firstLine="540"/>
        <w:jc w:val="both"/>
      </w:pPr>
      <w:r>
        <w:t>2) дату рождения;</w:t>
      </w:r>
    </w:p>
    <w:p w:rsidR="00F463C0" w:rsidRDefault="00F463C0">
      <w:pPr>
        <w:pStyle w:val="ConsPlusNormal"/>
        <w:spacing w:before="220"/>
        <w:ind w:firstLine="540"/>
        <w:jc w:val="both"/>
      </w:pPr>
      <w:r>
        <w:t>3) пол;</w:t>
      </w:r>
    </w:p>
    <w:p w:rsidR="00F463C0" w:rsidRDefault="00F463C0">
      <w:pPr>
        <w:pStyle w:val="ConsPlusNormal"/>
        <w:spacing w:before="220"/>
        <w:ind w:firstLine="540"/>
        <w:jc w:val="both"/>
      </w:pPr>
      <w:r>
        <w:t>4) адрес места жительства;</w:t>
      </w:r>
    </w:p>
    <w:p w:rsidR="00F463C0" w:rsidRDefault="00F463C0">
      <w:pPr>
        <w:pStyle w:val="ConsPlusNormal"/>
        <w:spacing w:before="220"/>
        <w:ind w:firstLine="540"/>
        <w:jc w:val="both"/>
      </w:pPr>
      <w:r>
        <w:lastRenderedPageBreak/>
        <w:t>5) 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p>
    <w:p w:rsidR="00F463C0" w:rsidRDefault="00F463C0">
      <w:pPr>
        <w:pStyle w:val="ConsPlusNormal"/>
        <w:spacing w:before="220"/>
        <w:ind w:firstLine="540"/>
        <w:jc w:val="both"/>
      </w:pPr>
      <w:r>
        <w:t>6) дату включения в реестр;</w:t>
      </w:r>
    </w:p>
    <w:p w:rsidR="00F463C0" w:rsidRDefault="00F463C0">
      <w:pPr>
        <w:pStyle w:val="ConsPlusNormal"/>
        <w:spacing w:before="220"/>
        <w:ind w:firstLine="540"/>
        <w:jc w:val="both"/>
      </w:pPr>
      <w: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F463C0" w:rsidRDefault="00F463C0">
      <w:pPr>
        <w:pStyle w:val="ConsPlusNormal"/>
        <w:spacing w:before="220"/>
        <w:ind w:firstLine="540"/>
        <w:jc w:val="both"/>
      </w:pPr>
      <w:r>
        <w:t>8) сведения об областном материнском (семейном) капитале (его размере, выбранном направлении (направлениях) распоряжения и использовании);</w:t>
      </w:r>
    </w:p>
    <w:p w:rsidR="00F463C0" w:rsidRDefault="00F463C0">
      <w:pPr>
        <w:pStyle w:val="ConsPlusNormal"/>
        <w:spacing w:before="220"/>
        <w:ind w:firstLine="540"/>
        <w:jc w:val="both"/>
      </w:pPr>
      <w:r>
        <w:t>9) сведения о прекращении права на получение областного материнского (семейного) капитала.</w:t>
      </w:r>
    </w:p>
    <w:p w:rsidR="00F463C0" w:rsidRDefault="00F463C0">
      <w:pPr>
        <w:pStyle w:val="ConsPlusNormal"/>
        <w:spacing w:before="220"/>
        <w:ind w:firstLine="540"/>
        <w:jc w:val="both"/>
      </w:pPr>
      <w:r>
        <w:t>3. Ведение реестра и установление порядка его ведения осуществляются органом исполнительной власти Челябинской области, уполномоченным в сфере социальных отношений (далее - уполномоченный орган).</w:t>
      </w:r>
    </w:p>
    <w:p w:rsidR="00F463C0" w:rsidRDefault="00F463C0">
      <w:pPr>
        <w:pStyle w:val="ConsPlusNormal"/>
        <w:jc w:val="both"/>
      </w:pPr>
      <w:r>
        <w:t xml:space="preserve">(часть 3 в ред. </w:t>
      </w:r>
      <w:hyperlink r:id="rId32" w:history="1">
        <w:r>
          <w:rPr>
            <w:color w:val="0000FF"/>
          </w:rPr>
          <w:t>Закона</w:t>
        </w:r>
      </w:hyperlink>
      <w:r>
        <w:t xml:space="preserve"> Челябинской области от 25.10.2012 N 397-ЗО)</w:t>
      </w:r>
    </w:p>
    <w:p w:rsidR="00F463C0" w:rsidRDefault="00F463C0">
      <w:pPr>
        <w:pStyle w:val="ConsPlusNormal"/>
        <w:jc w:val="both"/>
      </w:pPr>
    </w:p>
    <w:p w:rsidR="00F463C0" w:rsidRDefault="00F463C0">
      <w:pPr>
        <w:pStyle w:val="ConsPlusTitle"/>
        <w:ind w:firstLine="540"/>
        <w:jc w:val="both"/>
        <w:outlineLvl w:val="0"/>
      </w:pPr>
      <w:r>
        <w:t>Статья 6. Порядок распоряжения средствами (частью средств) областного материнского (семейного) капитала</w:t>
      </w:r>
    </w:p>
    <w:p w:rsidR="00F463C0" w:rsidRDefault="00F463C0">
      <w:pPr>
        <w:pStyle w:val="ConsPlusNormal"/>
        <w:jc w:val="both"/>
      </w:pPr>
      <w:r>
        <w:t xml:space="preserve">(в ред. </w:t>
      </w:r>
      <w:hyperlink r:id="rId33" w:history="1">
        <w:r>
          <w:rPr>
            <w:color w:val="0000FF"/>
          </w:rPr>
          <w:t>Закона</w:t>
        </w:r>
      </w:hyperlink>
      <w:r>
        <w:t xml:space="preserve"> Челябинской области от 04.09.2019 N 945-ЗО)</w:t>
      </w:r>
    </w:p>
    <w:p w:rsidR="00F463C0" w:rsidRDefault="00F463C0">
      <w:pPr>
        <w:pStyle w:val="ConsPlusNormal"/>
        <w:ind w:firstLine="540"/>
        <w:jc w:val="both"/>
      </w:pPr>
      <w:r>
        <w:t xml:space="preserve">(в ред. </w:t>
      </w:r>
      <w:hyperlink r:id="rId34" w:history="1">
        <w:r>
          <w:rPr>
            <w:color w:val="0000FF"/>
          </w:rPr>
          <w:t>Закона</w:t>
        </w:r>
      </w:hyperlink>
      <w:r>
        <w:t xml:space="preserve"> Челябинской области от 25.10.2012 N 397-ЗО)</w:t>
      </w:r>
    </w:p>
    <w:p w:rsidR="00F463C0" w:rsidRDefault="00F463C0">
      <w:pPr>
        <w:pStyle w:val="ConsPlusNormal"/>
        <w:jc w:val="both"/>
      </w:pPr>
    </w:p>
    <w:p w:rsidR="00F463C0" w:rsidRDefault="00F463C0">
      <w:pPr>
        <w:pStyle w:val="ConsPlusNormal"/>
        <w:ind w:firstLine="540"/>
        <w:jc w:val="both"/>
      </w:pPr>
      <w:r>
        <w:t>1. Распоряжение средствами (частью средств) областного материнского (семейного) капитала осуществляется путем подачи в орган социальной защиты населения по месту жительства лица, имеющего право на получение областного материнского (семейного) капитала, заявления о распоряжении средствами.</w:t>
      </w:r>
    </w:p>
    <w:p w:rsidR="00F463C0" w:rsidRDefault="00F463C0">
      <w:pPr>
        <w:pStyle w:val="ConsPlusNormal"/>
        <w:jc w:val="both"/>
      </w:pPr>
      <w:r>
        <w:t xml:space="preserve">(в ред. </w:t>
      </w:r>
      <w:hyperlink r:id="rId35" w:history="1">
        <w:r>
          <w:rPr>
            <w:color w:val="0000FF"/>
          </w:rPr>
          <w:t>Закона</w:t>
        </w:r>
      </w:hyperlink>
      <w:r>
        <w:t xml:space="preserve"> Челябинской области от 03.02.2020 N 96-ЗО)</w:t>
      </w:r>
    </w:p>
    <w:p w:rsidR="00F463C0" w:rsidRDefault="00F463C0">
      <w:pPr>
        <w:pStyle w:val="ConsPlusNormal"/>
        <w:spacing w:before="220"/>
        <w:ind w:firstLine="540"/>
        <w:jc w:val="both"/>
      </w:pPr>
      <w:r>
        <w:t>2. Порядок подачи и рассмотрения заявления о распоряжении средствами, перечень документов, необходимых для распоряжения средствами (частью средств) областного материнского (семейного) капитала, порядок их предоставления устанавливаются Правительством Челябинской области.</w:t>
      </w:r>
    </w:p>
    <w:p w:rsidR="00F463C0" w:rsidRDefault="00F463C0">
      <w:pPr>
        <w:pStyle w:val="ConsPlusNormal"/>
        <w:spacing w:before="220"/>
        <w:ind w:firstLine="540"/>
        <w:jc w:val="both"/>
      </w:pPr>
      <w:r>
        <w:t>3. Органы социальной защиты населения, а также уполномоченный орган, осуществляющие предоставление средств (части средств) областного материнского (семейного) капитала, имеют право на проверку сведений, необходимых для предоставления средств (части средств) областного материнского (семейного) капитала, в процессе которой они запрашивают и получают документы (сведения из документов), в том числе о доходах семьи, у всех органов и организаций, владеющих такими сведениями.</w:t>
      </w:r>
    </w:p>
    <w:p w:rsidR="00F463C0" w:rsidRDefault="00F463C0">
      <w:pPr>
        <w:pStyle w:val="ConsPlusNormal"/>
        <w:jc w:val="both"/>
      </w:pPr>
      <w:r>
        <w:t xml:space="preserve">(часть 3 введена </w:t>
      </w:r>
      <w:hyperlink r:id="rId36" w:history="1">
        <w:r>
          <w:rPr>
            <w:color w:val="0000FF"/>
          </w:rPr>
          <w:t>Законом</w:t>
        </w:r>
      </w:hyperlink>
      <w:r>
        <w:t xml:space="preserve"> Челябинской области от 26.06.2014 N 723-ЗО)</w:t>
      </w:r>
    </w:p>
    <w:p w:rsidR="00F463C0" w:rsidRDefault="00F463C0">
      <w:pPr>
        <w:pStyle w:val="ConsPlusNormal"/>
        <w:jc w:val="both"/>
      </w:pPr>
    </w:p>
    <w:p w:rsidR="00F463C0" w:rsidRDefault="00F463C0">
      <w:pPr>
        <w:pStyle w:val="ConsPlusTitle"/>
        <w:ind w:firstLine="540"/>
        <w:jc w:val="both"/>
        <w:outlineLvl w:val="0"/>
      </w:pPr>
      <w:r>
        <w:t>Статья 7. Направление средств (части средств) областного материнского (семейного) капитала на получение образования ребенком (детьми)</w:t>
      </w:r>
    </w:p>
    <w:p w:rsidR="00F463C0" w:rsidRDefault="00F463C0">
      <w:pPr>
        <w:pStyle w:val="ConsPlusNormal"/>
        <w:jc w:val="both"/>
      </w:pPr>
      <w:r>
        <w:t xml:space="preserve">(в ред. </w:t>
      </w:r>
      <w:hyperlink r:id="rId37" w:history="1">
        <w:r>
          <w:rPr>
            <w:color w:val="0000FF"/>
          </w:rPr>
          <w:t>Закона</w:t>
        </w:r>
      </w:hyperlink>
      <w:r>
        <w:t xml:space="preserve"> Челябинской области от 04.09.2019 N 945-ЗО)</w:t>
      </w:r>
    </w:p>
    <w:p w:rsidR="00F463C0" w:rsidRDefault="00F463C0">
      <w:pPr>
        <w:pStyle w:val="ConsPlusNormal"/>
        <w:jc w:val="both"/>
      </w:pPr>
    </w:p>
    <w:p w:rsidR="00F463C0" w:rsidRDefault="00F463C0">
      <w:pPr>
        <w:pStyle w:val="ConsPlusNormal"/>
        <w:ind w:firstLine="540"/>
        <w:jc w:val="both"/>
      </w:pPr>
      <w: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дополнительные образовательные программы, имеющей право на оказание соответствующих образовательных услуг.</w:t>
      </w:r>
    </w:p>
    <w:p w:rsidR="00F463C0" w:rsidRDefault="00F463C0">
      <w:pPr>
        <w:pStyle w:val="ConsPlusNormal"/>
        <w:jc w:val="both"/>
      </w:pPr>
      <w:r>
        <w:lastRenderedPageBreak/>
        <w:t xml:space="preserve">(в ред. Законов Челябинской области от 25.10.2012 </w:t>
      </w:r>
      <w:hyperlink r:id="rId38" w:history="1">
        <w:r>
          <w:rPr>
            <w:color w:val="0000FF"/>
          </w:rPr>
          <w:t>N 397-ЗО</w:t>
        </w:r>
      </w:hyperlink>
      <w:r>
        <w:t xml:space="preserve">, от 28.11.2013 </w:t>
      </w:r>
      <w:hyperlink r:id="rId39" w:history="1">
        <w:r>
          <w:rPr>
            <w:color w:val="0000FF"/>
          </w:rPr>
          <w:t>N 598-ЗО</w:t>
        </w:r>
      </w:hyperlink>
      <w:r>
        <w:t xml:space="preserve">, от 04.09.2019 </w:t>
      </w:r>
      <w:hyperlink r:id="rId40" w:history="1">
        <w:r>
          <w:rPr>
            <w:color w:val="0000FF"/>
          </w:rPr>
          <w:t>N 945-ЗО</w:t>
        </w:r>
      </w:hyperlink>
      <w:r>
        <w:t>)</w:t>
      </w:r>
    </w:p>
    <w:p w:rsidR="00F463C0" w:rsidRDefault="00F463C0">
      <w:pPr>
        <w:pStyle w:val="ConsPlusNormal"/>
        <w:spacing w:before="220"/>
        <w:ind w:firstLine="540"/>
        <w:jc w:val="both"/>
      </w:pPr>
      <w:r>
        <w:t>2. Средства (часть средств) областного материнского (семейного) капитала могут (может) быть направлены (направлена) на оплату:</w:t>
      </w:r>
    </w:p>
    <w:p w:rsidR="00F463C0" w:rsidRDefault="00F463C0">
      <w:pPr>
        <w:pStyle w:val="ConsPlusNormal"/>
        <w:spacing w:before="220"/>
        <w:ind w:firstLine="540"/>
        <w:jc w:val="both"/>
      </w:pPr>
      <w:r>
        <w:t>1) платных образовательных услуг, оказываемых образовательными организациями по имеющим государственную аккредитацию образовательным программам;</w:t>
      </w:r>
    </w:p>
    <w:p w:rsidR="00F463C0" w:rsidRDefault="00F463C0">
      <w:pPr>
        <w:pStyle w:val="ConsPlusNormal"/>
        <w:jc w:val="both"/>
      </w:pPr>
      <w:r>
        <w:t xml:space="preserve">(п. 1 в ред. </w:t>
      </w:r>
      <w:hyperlink r:id="rId41" w:history="1">
        <w:r>
          <w:rPr>
            <w:color w:val="0000FF"/>
          </w:rPr>
          <w:t>Закона</w:t>
        </w:r>
      </w:hyperlink>
      <w:r>
        <w:t xml:space="preserve"> Челябинской области от 28.11.2013 N 598-ЗО)</w:t>
      </w:r>
    </w:p>
    <w:p w:rsidR="00F463C0" w:rsidRDefault="00F463C0">
      <w:pPr>
        <w:pStyle w:val="ConsPlusNormal"/>
        <w:spacing w:before="220"/>
        <w:ind w:firstLine="540"/>
        <w:jc w:val="both"/>
      </w:pPr>
      <w:r>
        <w:t xml:space="preserve">2) исключен. - </w:t>
      </w:r>
      <w:hyperlink r:id="rId42" w:history="1">
        <w:r>
          <w:rPr>
            <w:color w:val="0000FF"/>
          </w:rPr>
          <w:t>Закон</w:t>
        </w:r>
      </w:hyperlink>
      <w:r>
        <w:t xml:space="preserve"> Челябинской области от 28.11.2013 N 598-ЗО;</w:t>
      </w:r>
    </w:p>
    <w:p w:rsidR="00F463C0" w:rsidRDefault="00F463C0">
      <w:pPr>
        <w:pStyle w:val="ConsPlusNormal"/>
        <w:spacing w:before="220"/>
        <w:ind w:firstLine="540"/>
        <w:jc w:val="both"/>
      </w:pPr>
      <w:r>
        <w:t>3) иных связанных с получением образования расходов, перечень которых устанавливается Правительством Челябинской области.</w:t>
      </w:r>
    </w:p>
    <w:p w:rsidR="00F463C0" w:rsidRDefault="00F463C0">
      <w:pPr>
        <w:pStyle w:val="ConsPlusNormal"/>
        <w:spacing w:before="220"/>
        <w:ind w:firstLine="540"/>
        <w:jc w:val="both"/>
      </w:pPr>
      <w:r>
        <w:t>3. Средства (часть средств) областного материнского (семейного) капитала могут (может) быть направлены (направлена) на получение образования как родным (родными)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(может) быть направлены (направлена)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23 лет.</w:t>
      </w:r>
    </w:p>
    <w:p w:rsidR="00F463C0" w:rsidRDefault="00F463C0">
      <w:pPr>
        <w:pStyle w:val="ConsPlusNormal"/>
        <w:spacing w:before="220"/>
        <w:ind w:firstLine="540"/>
        <w:jc w:val="both"/>
      </w:pPr>
      <w:r>
        <w:t>4. Порядок направления средств (части средств) областного материнского (семейного) капитала на получение образования ребенком (детьми)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7-1. Направление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w:t>
      </w:r>
    </w:p>
    <w:p w:rsidR="00F463C0" w:rsidRDefault="00F463C0">
      <w:pPr>
        <w:pStyle w:val="ConsPlusNormal"/>
        <w:jc w:val="both"/>
      </w:pPr>
      <w:r>
        <w:t xml:space="preserve">(в ред. </w:t>
      </w:r>
      <w:hyperlink r:id="rId43" w:history="1">
        <w:r>
          <w:rPr>
            <w:color w:val="0000FF"/>
          </w:rPr>
          <w:t>Закона</w:t>
        </w:r>
      </w:hyperlink>
      <w:r>
        <w:t xml:space="preserve"> Челябинской области от 02.06.2020 N 159-ЗО)</w:t>
      </w:r>
    </w:p>
    <w:p w:rsidR="00F463C0" w:rsidRDefault="00F463C0">
      <w:pPr>
        <w:pStyle w:val="ConsPlusNormal"/>
        <w:ind w:firstLine="540"/>
        <w:jc w:val="both"/>
      </w:pPr>
      <w:r>
        <w:t xml:space="preserve">(введена </w:t>
      </w:r>
      <w:hyperlink r:id="rId44" w:history="1">
        <w:r>
          <w:rPr>
            <w:color w:val="0000FF"/>
          </w:rPr>
          <w:t>Законом</w:t>
        </w:r>
      </w:hyperlink>
      <w:r>
        <w:t xml:space="preserve"> Челябинской области от 04.09.2019 N 945-ЗО)</w:t>
      </w:r>
    </w:p>
    <w:p w:rsidR="00F463C0" w:rsidRDefault="00F463C0">
      <w:pPr>
        <w:pStyle w:val="ConsPlusNormal"/>
        <w:jc w:val="both"/>
      </w:pPr>
    </w:p>
    <w:p w:rsidR="00F463C0" w:rsidRDefault="00F463C0">
      <w:pPr>
        <w:pStyle w:val="ConsPlusNormal"/>
        <w:ind w:firstLine="540"/>
        <w:jc w:val="both"/>
      </w:pPr>
      <w:bookmarkStart w:id="6" w:name="P115"/>
      <w:bookmarkEnd w:id="6"/>
      <w: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w:t>
      </w:r>
    </w:p>
    <w:p w:rsidR="00F463C0" w:rsidRDefault="00F463C0">
      <w:pPr>
        <w:pStyle w:val="ConsPlusNormal"/>
        <w:jc w:val="both"/>
      </w:pPr>
      <w:r>
        <w:t xml:space="preserve">(в ред. </w:t>
      </w:r>
      <w:hyperlink r:id="rId45" w:history="1">
        <w:r>
          <w:rPr>
            <w:color w:val="0000FF"/>
          </w:rPr>
          <w:t>Закона</w:t>
        </w:r>
      </w:hyperlink>
      <w:r>
        <w:t xml:space="preserve"> Челябинской области от 02.06.2020 N 159-ЗО)</w:t>
      </w:r>
    </w:p>
    <w:p w:rsidR="00F463C0" w:rsidRDefault="00F463C0">
      <w:pPr>
        <w:pStyle w:val="ConsPlusNormal"/>
        <w:spacing w:before="220"/>
        <w:ind w:firstLine="540"/>
        <w:jc w:val="both"/>
      </w:pPr>
      <w:r>
        <w:t xml:space="preserve">1-1. Жилое помещение, указанное в </w:t>
      </w:r>
      <w:hyperlink w:anchor="P115" w:history="1">
        <w:r>
          <w:rPr>
            <w:color w:val="0000FF"/>
          </w:rPr>
          <w:t>части 1</w:t>
        </w:r>
      </w:hyperlink>
      <w:r>
        <w:t xml:space="preserve"> настоящей статьи, должно находиться на территории Челябинской области.</w:t>
      </w:r>
    </w:p>
    <w:p w:rsidR="00F463C0" w:rsidRDefault="00F463C0">
      <w:pPr>
        <w:pStyle w:val="ConsPlusNormal"/>
        <w:jc w:val="both"/>
      </w:pPr>
      <w:r>
        <w:t xml:space="preserve">(часть 1-1 введена </w:t>
      </w:r>
      <w:hyperlink r:id="rId46" w:history="1">
        <w:r>
          <w:rPr>
            <w:color w:val="0000FF"/>
          </w:rPr>
          <w:t>Законом</w:t>
        </w:r>
      </w:hyperlink>
      <w:r>
        <w:t xml:space="preserve"> Челябинской области от 02.06.2020 N 159-ЗО)</w:t>
      </w:r>
    </w:p>
    <w:p w:rsidR="00F463C0" w:rsidRDefault="00F463C0">
      <w:pPr>
        <w:pStyle w:val="ConsPlusNormal"/>
        <w:spacing w:before="220"/>
        <w:ind w:firstLine="540"/>
        <w:jc w:val="both"/>
      </w:pPr>
      <w:r>
        <w:t>2. Средства (часть средств) областного материнского (семейного) капитала направляются (направляется)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в том числе обязательства по которому обеспечены ипотекой, заключенному с одной из организаций, являющейся:</w:t>
      </w:r>
    </w:p>
    <w:p w:rsidR="00F463C0" w:rsidRDefault="00F463C0">
      <w:pPr>
        <w:pStyle w:val="ConsPlusNormal"/>
        <w:jc w:val="both"/>
      </w:pPr>
      <w:r>
        <w:t xml:space="preserve">(в ред. </w:t>
      </w:r>
      <w:hyperlink r:id="rId47" w:history="1">
        <w:r>
          <w:rPr>
            <w:color w:val="0000FF"/>
          </w:rPr>
          <w:t>Закона</w:t>
        </w:r>
      </w:hyperlink>
      <w:r>
        <w:t xml:space="preserve"> Челябинской области от 02.06.2020 N 159-ЗО)</w:t>
      </w:r>
    </w:p>
    <w:p w:rsidR="00F463C0" w:rsidRDefault="00F463C0">
      <w:pPr>
        <w:pStyle w:val="ConsPlusNormal"/>
        <w:spacing w:before="220"/>
        <w:ind w:firstLine="540"/>
        <w:jc w:val="both"/>
      </w:pPr>
      <w:r>
        <w:t xml:space="preserve">1) кредитной организацией в соответствии с Федеральным </w:t>
      </w:r>
      <w:hyperlink r:id="rId48" w:history="1">
        <w:r>
          <w:rPr>
            <w:color w:val="0000FF"/>
          </w:rPr>
          <w:t>законом</w:t>
        </w:r>
      </w:hyperlink>
      <w:r>
        <w:t xml:space="preserve"> "О банках и банковской </w:t>
      </w:r>
      <w:r>
        <w:lastRenderedPageBreak/>
        <w:t>деятельности";</w:t>
      </w:r>
    </w:p>
    <w:p w:rsidR="00F463C0" w:rsidRDefault="00F463C0">
      <w:pPr>
        <w:pStyle w:val="ConsPlusNormal"/>
        <w:spacing w:before="220"/>
        <w:ind w:firstLine="540"/>
        <w:jc w:val="both"/>
      </w:pPr>
      <w:r>
        <w:t xml:space="preserve">2) кредитным потребительским кооперативом в соответствии с Федеральным </w:t>
      </w:r>
      <w:hyperlink r:id="rId49" w:history="1">
        <w:r>
          <w:rPr>
            <w:color w:val="0000FF"/>
          </w:rPr>
          <w:t>законом</w:t>
        </w:r>
      </w:hyperlink>
      <w:r>
        <w:t xml:space="preserve"> "О кредитной кооперации", сельскохозяйственным кредитным потребительским кооперативом в соответствии с Федеральным </w:t>
      </w:r>
      <w:hyperlink r:id="rId50" w:history="1">
        <w:r>
          <w:rPr>
            <w:color w:val="0000FF"/>
          </w:rPr>
          <w:t>законом</w:t>
        </w:r>
      </w:hyperlink>
      <w:r>
        <w:t xml:space="preserve"> "О сельскохозяйственной кооперации", осуществляющими свою деятельность не менее трех лет со дня государственной регистрации;</w:t>
      </w:r>
    </w:p>
    <w:p w:rsidR="00F463C0" w:rsidRDefault="00F463C0">
      <w:pPr>
        <w:pStyle w:val="ConsPlusNormal"/>
        <w:spacing w:before="220"/>
        <w:ind w:firstLine="540"/>
        <w:jc w:val="both"/>
      </w:pPr>
      <w:r>
        <w:t xml:space="preserve">3) единым институтом развития в жилищной сфере, определенным Федеральным </w:t>
      </w:r>
      <w:hyperlink r:id="rId51"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F463C0" w:rsidRDefault="00F463C0">
      <w:pPr>
        <w:pStyle w:val="ConsPlusNormal"/>
        <w:spacing w:before="220"/>
        <w:ind w:firstLine="540"/>
        <w:jc w:val="both"/>
      </w:pPr>
      <w:r>
        <w:t>3. Средства (часть средств) областного материнского (семейного) капитала могут (может) быть использованы (использована)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до даты приобретения права на областной материнский (семейный) капитал.</w:t>
      </w:r>
    </w:p>
    <w:p w:rsidR="00F463C0" w:rsidRDefault="00F463C0">
      <w:pPr>
        <w:pStyle w:val="ConsPlusNormal"/>
        <w:jc w:val="both"/>
      </w:pPr>
      <w:r>
        <w:t xml:space="preserve">(в ред. </w:t>
      </w:r>
      <w:hyperlink r:id="rId52" w:history="1">
        <w:r>
          <w:rPr>
            <w:color w:val="0000FF"/>
          </w:rPr>
          <w:t>Закона</w:t>
        </w:r>
      </w:hyperlink>
      <w:r>
        <w:t xml:space="preserve"> Челябинской области от 02.06.2020 N 159-ЗО)</w:t>
      </w:r>
    </w:p>
    <w:p w:rsidR="00F463C0" w:rsidRDefault="00F463C0">
      <w:pPr>
        <w:pStyle w:val="ConsPlusNormal"/>
        <w:spacing w:before="220"/>
        <w:ind w:firstLine="540"/>
        <w:jc w:val="both"/>
      </w:pPr>
      <w:r>
        <w:t>4. Порядок направления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обязательства по которому обеспечены ипотекой, заключенному с организацией, в том числе кредитной организацией, устанавливается Правительством Челябинской области.</w:t>
      </w:r>
    </w:p>
    <w:p w:rsidR="00F463C0" w:rsidRDefault="00F463C0">
      <w:pPr>
        <w:pStyle w:val="ConsPlusNormal"/>
        <w:jc w:val="both"/>
      </w:pPr>
      <w:r>
        <w:t xml:space="preserve">(в ред. </w:t>
      </w:r>
      <w:hyperlink r:id="rId53" w:history="1">
        <w:r>
          <w:rPr>
            <w:color w:val="0000FF"/>
          </w:rPr>
          <w:t>Закона</w:t>
        </w:r>
      </w:hyperlink>
      <w:r>
        <w:t xml:space="preserve"> Челябинской области от 02.06.2020 N 159-ЗО)</w:t>
      </w:r>
    </w:p>
    <w:p w:rsidR="00F463C0" w:rsidRDefault="00F463C0">
      <w:pPr>
        <w:pStyle w:val="ConsPlusNormal"/>
        <w:jc w:val="both"/>
      </w:pPr>
    </w:p>
    <w:p w:rsidR="00F463C0" w:rsidRDefault="00F463C0">
      <w:pPr>
        <w:pStyle w:val="ConsPlusTitle"/>
        <w:ind w:firstLine="540"/>
        <w:jc w:val="both"/>
        <w:outlineLvl w:val="0"/>
      </w:pPr>
      <w:r>
        <w:t>Статья 7-2. Направление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F463C0" w:rsidRDefault="00F463C0">
      <w:pPr>
        <w:pStyle w:val="ConsPlusNormal"/>
        <w:ind w:firstLine="540"/>
        <w:jc w:val="both"/>
      </w:pPr>
      <w:r>
        <w:t xml:space="preserve">(введена </w:t>
      </w:r>
      <w:hyperlink r:id="rId54" w:history="1">
        <w:r>
          <w:rPr>
            <w:color w:val="0000FF"/>
          </w:rPr>
          <w:t>Законом</w:t>
        </w:r>
      </w:hyperlink>
      <w:r>
        <w:t xml:space="preserve"> Челябинской области от 04.09.2019 N 945-ЗО)</w:t>
      </w:r>
    </w:p>
    <w:p w:rsidR="00F463C0" w:rsidRDefault="00F463C0">
      <w:pPr>
        <w:pStyle w:val="ConsPlusNormal"/>
        <w:jc w:val="both"/>
      </w:pPr>
    </w:p>
    <w:p w:rsidR="00F463C0" w:rsidRDefault="00F463C0">
      <w:pPr>
        <w:pStyle w:val="ConsPlusNormal"/>
        <w:ind w:firstLine="540"/>
        <w:jc w:val="both"/>
      </w:pPr>
      <w:r>
        <w:t xml:space="preserve">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перечень которых утвержден Правительством Российской Федерации,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55" w:history="1">
        <w:r>
          <w:rPr>
            <w:color w:val="0000FF"/>
          </w:rPr>
          <w:t>законом</w:t>
        </w:r>
      </w:hyperlink>
      <w:r>
        <w:t xml:space="preserve"> "О социальной защите инвалидов в Российской Федерации").</w:t>
      </w:r>
    </w:p>
    <w:p w:rsidR="00F463C0" w:rsidRDefault="00F463C0">
      <w:pPr>
        <w:pStyle w:val="ConsPlusNormal"/>
        <w:spacing w:before="220"/>
        <w:ind w:firstLine="540"/>
        <w:jc w:val="both"/>
      </w:pPr>
      <w:r>
        <w:t>2. Средства (часть средств) областного материнского (семейного) капитала могут (может) быть направлены (направлена)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F463C0" w:rsidRDefault="00F463C0">
      <w:pPr>
        <w:pStyle w:val="ConsPlusNormal"/>
        <w:spacing w:before="220"/>
        <w:ind w:firstLine="540"/>
        <w:jc w:val="both"/>
      </w:pPr>
      <w:r>
        <w:t>3. Порядок направления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 xml:space="preserve">Статья 7-3. Направление средств (части средств) областного материнского (семейного) </w:t>
      </w:r>
      <w:r>
        <w:lastRenderedPageBreak/>
        <w:t>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F463C0" w:rsidRDefault="00F463C0">
      <w:pPr>
        <w:pStyle w:val="ConsPlusNormal"/>
        <w:ind w:firstLine="540"/>
        <w:jc w:val="both"/>
      </w:pPr>
      <w:r>
        <w:t xml:space="preserve">(введена </w:t>
      </w:r>
      <w:hyperlink r:id="rId56" w:history="1">
        <w:r>
          <w:rPr>
            <w:color w:val="0000FF"/>
          </w:rPr>
          <w:t>Законом</w:t>
        </w:r>
      </w:hyperlink>
      <w:r>
        <w:t xml:space="preserve"> Челябинской области от 02.06.2020 N 159-ЗО)</w:t>
      </w:r>
    </w:p>
    <w:p w:rsidR="00F463C0" w:rsidRDefault="00F463C0">
      <w:pPr>
        <w:pStyle w:val="ConsPlusNormal"/>
        <w:jc w:val="both"/>
      </w:pPr>
    </w:p>
    <w:p w:rsidR="00F463C0" w:rsidRDefault="00F463C0">
      <w:pPr>
        <w:pStyle w:val="ConsPlusNormal"/>
        <w:ind w:firstLine="540"/>
        <w:jc w:val="both"/>
      </w:pPr>
      <w:bookmarkStart w:id="7" w:name="P139"/>
      <w:bookmarkEnd w:id="7"/>
      <w: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обратившегося с заявлением о распоряжении средствами.</w:t>
      </w:r>
    </w:p>
    <w:p w:rsidR="00F463C0" w:rsidRDefault="00F463C0">
      <w:pPr>
        <w:pStyle w:val="ConsPlusNormal"/>
        <w:spacing w:before="220"/>
        <w:ind w:firstLine="540"/>
        <w:jc w:val="both"/>
      </w:pPr>
      <w:r>
        <w:t xml:space="preserve">2. Объект индивидуального жилищного строительства, указанный в </w:t>
      </w:r>
      <w:hyperlink w:anchor="P139" w:history="1">
        <w:r>
          <w:rPr>
            <w:color w:val="0000FF"/>
          </w:rPr>
          <w:t>части 1</w:t>
        </w:r>
      </w:hyperlink>
      <w:r>
        <w:t xml:space="preserve"> настоящей статьи, должен находиться на территории Челябинской области. Лицо, обратившееся с заявлением о распоряжении средствами, должно постоянно проживать в объекте индивидуального жилищного строительства, на реконструкцию которого направляются средства (часть средств) областного материнского (семейного) капитала.</w:t>
      </w:r>
    </w:p>
    <w:p w:rsidR="00F463C0" w:rsidRDefault="00F463C0">
      <w:pPr>
        <w:pStyle w:val="ConsPlusNormal"/>
        <w:spacing w:before="220"/>
        <w:ind w:firstLine="540"/>
        <w:jc w:val="both"/>
      </w:pPr>
      <w:r>
        <w:t>3. Средства (часть средств) областного материнского (семейного) капитала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основании:</w:t>
      </w:r>
    </w:p>
    <w:p w:rsidR="00F463C0" w:rsidRDefault="00F463C0">
      <w:pPr>
        <w:pStyle w:val="ConsPlusNormal"/>
        <w:spacing w:before="220"/>
        <w:ind w:firstLine="540"/>
        <w:jc w:val="both"/>
      </w:pPr>
      <w:r>
        <w:t>1) сведений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p w:rsidR="00F463C0" w:rsidRDefault="00F463C0">
      <w:pPr>
        <w:pStyle w:val="ConsPlusNormal"/>
        <w:spacing w:before="220"/>
        <w:ind w:firstLine="540"/>
        <w:jc w:val="both"/>
      </w:pPr>
      <w:r>
        <w:t>2) копии разрешения на строительство, выданного лицу, обратившемуся с заявлением о распоряжении средствами, или его супругу (супруге), либо копии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F463C0" w:rsidRDefault="00F463C0">
      <w:pPr>
        <w:pStyle w:val="ConsPlusNormal"/>
        <w:spacing w:before="220"/>
        <w:ind w:firstLine="540"/>
        <w:jc w:val="both"/>
      </w:pPr>
      <w:r>
        <w:t>3) сведений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F463C0" w:rsidRDefault="00F463C0">
      <w:pPr>
        <w:pStyle w:val="ConsPlusNormal"/>
        <w:spacing w:before="220"/>
        <w:ind w:firstLine="540"/>
        <w:jc w:val="both"/>
      </w:pPr>
      <w:r>
        <w:t xml:space="preserve">4. Средства областного материнского (семейного) капитала на основании заявления о распоряжении средствами могут быть выданы в соответствии с </w:t>
      </w:r>
      <w:hyperlink w:anchor="P139" w:history="1">
        <w:r>
          <w:rPr>
            <w:color w:val="0000FF"/>
          </w:rPr>
          <w:t>частью 1</w:t>
        </w:r>
      </w:hyperlink>
      <w:r>
        <w:t xml:space="preserve"> настоящей статьи лицу, обратившемуся с заявлением о распоряжении средствами, на компенсацию затрат на построенный (реконструированный) им или его супругом (супругой) объект индивидуального жилищного строительства.</w:t>
      </w:r>
    </w:p>
    <w:p w:rsidR="00F463C0" w:rsidRDefault="00F463C0">
      <w:pPr>
        <w:pStyle w:val="ConsPlusNormal"/>
        <w:spacing w:before="220"/>
        <w:ind w:firstLine="540"/>
        <w:jc w:val="both"/>
      </w:pPr>
      <w:r>
        <w:t xml:space="preserve">5. Средства (часть средств) областного материнского (семейного) капитала могут (может) быть использованы (использована) на исполнение обязательств, связанных со строительством, реконструкцией объекта индивидуального жилищного строительства, осуществляемыми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w:t>
      </w:r>
      <w:r>
        <w:lastRenderedPageBreak/>
        <w:t>подряда, и возникших до даты приобретения права на областной материнский (семейный) капитал.</w:t>
      </w:r>
    </w:p>
    <w:p w:rsidR="00F463C0" w:rsidRDefault="00F463C0">
      <w:pPr>
        <w:pStyle w:val="ConsPlusNormal"/>
        <w:spacing w:before="220"/>
        <w:ind w:firstLine="540"/>
        <w:jc w:val="both"/>
      </w:pPr>
      <w:r>
        <w:t>6. Порядок направления средств (части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7-4. Направление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F463C0" w:rsidRDefault="00F463C0">
      <w:pPr>
        <w:pStyle w:val="ConsPlusNormal"/>
        <w:ind w:firstLine="540"/>
        <w:jc w:val="both"/>
      </w:pPr>
      <w:r>
        <w:t xml:space="preserve">(введена </w:t>
      </w:r>
      <w:hyperlink r:id="rId57" w:history="1">
        <w:r>
          <w:rPr>
            <w:color w:val="0000FF"/>
          </w:rPr>
          <w:t>Законом</w:t>
        </w:r>
      </w:hyperlink>
      <w:r>
        <w:t xml:space="preserve"> Челябинской области от 02.06.2020 N 159-ЗО)</w:t>
      </w:r>
    </w:p>
    <w:p w:rsidR="00F463C0" w:rsidRDefault="00F463C0">
      <w:pPr>
        <w:pStyle w:val="ConsPlusNormal"/>
        <w:jc w:val="both"/>
      </w:pPr>
    </w:p>
    <w:p w:rsidR="00F463C0" w:rsidRDefault="00F463C0">
      <w:pPr>
        <w:pStyle w:val="ConsPlusNormal"/>
        <w:ind w:firstLine="540"/>
        <w:jc w:val="both"/>
      </w:pPr>
      <w:bookmarkStart w:id="8" w:name="P152"/>
      <w:bookmarkEnd w:id="8"/>
      <w: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F463C0" w:rsidRDefault="00F463C0">
      <w:pPr>
        <w:pStyle w:val="ConsPlusNormal"/>
        <w:spacing w:before="220"/>
        <w:ind w:firstLine="540"/>
        <w:jc w:val="both"/>
      </w:pPr>
      <w:r>
        <w:t xml:space="preserve">2. Объект индивидуального жилищного строительства, указанный в </w:t>
      </w:r>
      <w:hyperlink w:anchor="P152" w:history="1">
        <w:r>
          <w:rPr>
            <w:color w:val="0000FF"/>
          </w:rPr>
          <w:t>части 1</w:t>
        </w:r>
      </w:hyperlink>
      <w:r>
        <w:t xml:space="preserve"> настоящей статьи, должен находиться на территории Челябинской области. Лицо, обратившееся с заявлением о распоряжении средствами, должно постоянно проживать в указанном объекте индивидуального жилищного строительства.</w:t>
      </w:r>
    </w:p>
    <w:p w:rsidR="00F463C0" w:rsidRDefault="00F463C0">
      <w:pPr>
        <w:pStyle w:val="ConsPlusNormal"/>
        <w:spacing w:before="220"/>
        <w:ind w:firstLine="540"/>
        <w:jc w:val="both"/>
      </w:pPr>
      <w:r>
        <w:t>3. Порядок направления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7-5. Направление средств (части средств) областного материнского (семейного) капитала на приобретение садовых или огородных земельных участков, а также садовых домов</w:t>
      </w:r>
    </w:p>
    <w:p w:rsidR="00F463C0" w:rsidRDefault="00F463C0">
      <w:pPr>
        <w:pStyle w:val="ConsPlusNormal"/>
        <w:ind w:firstLine="540"/>
        <w:jc w:val="both"/>
      </w:pPr>
      <w:r>
        <w:t xml:space="preserve">(введена </w:t>
      </w:r>
      <w:hyperlink r:id="rId58" w:history="1">
        <w:r>
          <w:rPr>
            <w:color w:val="0000FF"/>
          </w:rPr>
          <w:t>Законом</w:t>
        </w:r>
      </w:hyperlink>
      <w:r>
        <w:t xml:space="preserve"> Челябинской области от 19.08.2020 N 208-ЗО)</w:t>
      </w:r>
    </w:p>
    <w:p w:rsidR="00F463C0" w:rsidRDefault="00F463C0">
      <w:pPr>
        <w:pStyle w:val="ConsPlusNormal"/>
        <w:jc w:val="both"/>
      </w:pPr>
    </w:p>
    <w:p w:rsidR="00F463C0" w:rsidRDefault="00F463C0">
      <w:pPr>
        <w:pStyle w:val="ConsPlusNormal"/>
        <w:ind w:firstLine="540"/>
        <w:jc w:val="both"/>
      </w:pPr>
      <w:bookmarkStart w:id="9" w:name="P159"/>
      <w:bookmarkEnd w:id="9"/>
      <w: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садовых или огородных земельных участков, а также садовых домов.</w:t>
      </w:r>
    </w:p>
    <w:p w:rsidR="00F463C0" w:rsidRDefault="00F463C0">
      <w:pPr>
        <w:pStyle w:val="ConsPlusNormal"/>
        <w:spacing w:before="220"/>
        <w:ind w:firstLine="540"/>
        <w:jc w:val="both"/>
      </w:pPr>
      <w:r>
        <w:t xml:space="preserve">2. Садовый или огородный земельный участок, садовый дом, указанные в </w:t>
      </w:r>
      <w:hyperlink w:anchor="P159" w:history="1">
        <w:r>
          <w:rPr>
            <w:color w:val="0000FF"/>
          </w:rPr>
          <w:t>части 1</w:t>
        </w:r>
      </w:hyperlink>
      <w:r>
        <w:t xml:space="preserve"> настоящей статьи, должны находиться на территории Челябинской области.</w:t>
      </w:r>
    </w:p>
    <w:p w:rsidR="00F463C0" w:rsidRDefault="00F463C0">
      <w:pPr>
        <w:pStyle w:val="ConsPlusNormal"/>
        <w:spacing w:before="220"/>
        <w:ind w:firstLine="540"/>
        <w:jc w:val="both"/>
      </w:pPr>
      <w:r>
        <w:t>3. Порядок направления средств (части средств) областного материнского (семейного) капитала на приобретение садовых или огородных земельных участков, а также садовых домов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8. Направление средств (части средств) областного материнского (семейного) капитала на оплату медицинских услуг</w:t>
      </w:r>
    </w:p>
    <w:p w:rsidR="00F463C0" w:rsidRDefault="00F463C0">
      <w:pPr>
        <w:pStyle w:val="ConsPlusNormal"/>
        <w:jc w:val="both"/>
      </w:pPr>
    </w:p>
    <w:p w:rsidR="00F463C0" w:rsidRDefault="00F463C0">
      <w:pPr>
        <w:pStyle w:val="ConsPlusNormal"/>
        <w:ind w:firstLine="540"/>
        <w:jc w:val="both"/>
      </w:pPr>
      <w:r>
        <w:t xml:space="preserve">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оплату медицинских </w:t>
      </w:r>
      <w:r>
        <w:lastRenderedPageBreak/>
        <w:t>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w:t>
      </w:r>
    </w:p>
    <w:p w:rsidR="00F463C0" w:rsidRDefault="00F463C0">
      <w:pPr>
        <w:pStyle w:val="ConsPlusNormal"/>
        <w:jc w:val="both"/>
      </w:pPr>
      <w:r>
        <w:t xml:space="preserve">(в ред. </w:t>
      </w:r>
      <w:hyperlink r:id="rId59" w:history="1">
        <w:r>
          <w:rPr>
            <w:color w:val="0000FF"/>
          </w:rPr>
          <w:t>Закона</w:t>
        </w:r>
      </w:hyperlink>
      <w:r>
        <w:t xml:space="preserve"> Челябинской области от 25.10.2012 N 397-ЗО)</w:t>
      </w:r>
    </w:p>
    <w:p w:rsidR="00F463C0" w:rsidRDefault="00F463C0">
      <w:pPr>
        <w:pStyle w:val="ConsPlusNormal"/>
        <w:spacing w:before="220"/>
        <w:ind w:firstLine="540"/>
        <w:jc w:val="both"/>
      </w:pPr>
      <w:r>
        <w:t>Перечень медицинских услуг и иных расходов, связанных с получением медицинской помощи, на оплату которых могут быть направлены средства (часть средств) областного материнского (семейного) капитала, устанавливается Правительством Челябинской области.</w:t>
      </w:r>
    </w:p>
    <w:p w:rsidR="00F463C0" w:rsidRDefault="00F463C0">
      <w:pPr>
        <w:pStyle w:val="ConsPlusNormal"/>
        <w:jc w:val="both"/>
      </w:pPr>
      <w:r>
        <w:t xml:space="preserve">(абзац второй введен </w:t>
      </w:r>
      <w:hyperlink r:id="rId60" w:history="1">
        <w:r>
          <w:rPr>
            <w:color w:val="0000FF"/>
          </w:rPr>
          <w:t>Законом</w:t>
        </w:r>
      </w:hyperlink>
      <w:r>
        <w:t xml:space="preserve"> Челябинской области от 25.10.2012 N 397-ЗО)</w:t>
      </w:r>
    </w:p>
    <w:p w:rsidR="00F463C0" w:rsidRDefault="00F463C0">
      <w:pPr>
        <w:pStyle w:val="ConsPlusNormal"/>
        <w:spacing w:before="220"/>
        <w:ind w:firstLine="540"/>
        <w:jc w:val="both"/>
      </w:pPr>
      <w:r>
        <w:t>Необходимость получения медицинской помощи родителем (родителями) и (или) ребенком (детьми) подтверждается соответствующей справкой (медицинским заключением), выданной (выданным) медицинской организацией.</w:t>
      </w:r>
    </w:p>
    <w:p w:rsidR="00F463C0" w:rsidRDefault="00F463C0">
      <w:pPr>
        <w:pStyle w:val="ConsPlusNormal"/>
        <w:jc w:val="both"/>
      </w:pPr>
      <w:r>
        <w:t xml:space="preserve">(в ред. </w:t>
      </w:r>
      <w:hyperlink r:id="rId61" w:history="1">
        <w:r>
          <w:rPr>
            <w:color w:val="0000FF"/>
          </w:rPr>
          <w:t>Закона</w:t>
        </w:r>
      </w:hyperlink>
      <w:r>
        <w:t xml:space="preserve"> Челябинской области от 25.10.2012 N 397-ЗО)</w:t>
      </w:r>
    </w:p>
    <w:p w:rsidR="00F463C0" w:rsidRDefault="00F463C0">
      <w:pPr>
        <w:pStyle w:val="ConsPlusNormal"/>
        <w:spacing w:before="220"/>
        <w:ind w:firstLine="540"/>
        <w:jc w:val="both"/>
      </w:pPr>
      <w:r>
        <w:t>2. Средства (часть средств) областного материнского (семейного) капитала могут (может) быть направлены (направлена) на оплату медицинских услуг, оказываемых как родному (родным) ребенку (детям), так и усыновленному (усыновленным), в том числе первому, второму, третьему ребенку и (или) последующим детям.</w:t>
      </w:r>
    </w:p>
    <w:p w:rsidR="00F463C0" w:rsidRDefault="00F463C0">
      <w:pPr>
        <w:pStyle w:val="ConsPlusNormal"/>
        <w:spacing w:before="220"/>
        <w:ind w:firstLine="540"/>
        <w:jc w:val="both"/>
      </w:pPr>
      <w:r>
        <w:t>3. Порядок направления средств (части средств) областного материнского (семейного) капитала на оплату медицинских услуг устанавливается Правительством Челябинской области.</w:t>
      </w:r>
    </w:p>
    <w:p w:rsidR="00F463C0" w:rsidRDefault="00F463C0">
      <w:pPr>
        <w:pStyle w:val="ConsPlusNormal"/>
        <w:jc w:val="both"/>
      </w:pPr>
    </w:p>
    <w:p w:rsidR="00F463C0" w:rsidRDefault="00F463C0">
      <w:pPr>
        <w:pStyle w:val="ConsPlusTitle"/>
        <w:ind w:firstLine="540"/>
        <w:jc w:val="both"/>
        <w:outlineLvl w:val="0"/>
      </w:pPr>
      <w:r>
        <w:t>Статья 8-1. Размещение информации и информирование граждан о предоставлении областного материнского (семейного) капитала</w:t>
      </w:r>
    </w:p>
    <w:p w:rsidR="00F463C0" w:rsidRDefault="00F463C0">
      <w:pPr>
        <w:pStyle w:val="ConsPlusNormal"/>
        <w:ind w:firstLine="540"/>
        <w:jc w:val="both"/>
      </w:pPr>
      <w:r>
        <w:t xml:space="preserve">(в ред. </w:t>
      </w:r>
      <w:hyperlink r:id="rId62" w:history="1">
        <w:r>
          <w:rPr>
            <w:color w:val="0000FF"/>
          </w:rPr>
          <w:t>Закона</w:t>
        </w:r>
      </w:hyperlink>
      <w:r>
        <w:t xml:space="preserve"> Челябинской области от 12.05.2020 N 142-ЗО)</w:t>
      </w:r>
    </w:p>
    <w:p w:rsidR="00F463C0" w:rsidRDefault="00F463C0">
      <w:pPr>
        <w:pStyle w:val="ConsPlusNormal"/>
        <w:jc w:val="both"/>
      </w:pPr>
    </w:p>
    <w:p w:rsidR="00F463C0" w:rsidRDefault="00F463C0">
      <w:pPr>
        <w:pStyle w:val="ConsPlusNormal"/>
        <w:ind w:firstLine="540"/>
        <w:jc w:val="both"/>
      </w:pPr>
      <w:r>
        <w:t>Информация о предоставлении областного материнского (семейного) капитала, предусмотренного настоящим Законом, размещается в Единой государственной информационной системе социального обеспечения.</w:t>
      </w:r>
    </w:p>
    <w:p w:rsidR="00F463C0" w:rsidRDefault="00F463C0">
      <w:pPr>
        <w:pStyle w:val="ConsPlusNormal"/>
        <w:spacing w:before="220"/>
        <w:ind w:firstLine="540"/>
        <w:jc w:val="both"/>
      </w:pPr>
      <w:r>
        <w:t xml:space="preserve">Информирование граждан о предоставлении областного материнского (семейного) капитала осуществляется в соответствии с Федеральным </w:t>
      </w:r>
      <w:hyperlink r:id="rId63" w:history="1">
        <w:r>
          <w:rPr>
            <w:color w:val="0000FF"/>
          </w:rPr>
          <w:t>законом</w:t>
        </w:r>
      </w:hyperlink>
      <w:r>
        <w:t xml:space="preserve"> "О государственной социальной помощи".</w:t>
      </w:r>
    </w:p>
    <w:p w:rsidR="00F463C0" w:rsidRDefault="00F463C0">
      <w:pPr>
        <w:pStyle w:val="ConsPlusNormal"/>
        <w:jc w:val="both"/>
      </w:pPr>
    </w:p>
    <w:p w:rsidR="00F463C0" w:rsidRDefault="00F463C0">
      <w:pPr>
        <w:pStyle w:val="ConsPlusTitle"/>
        <w:ind w:firstLine="540"/>
        <w:jc w:val="both"/>
        <w:outlineLvl w:val="0"/>
      </w:pPr>
      <w:r>
        <w:t>Статья 9. Финансирование расходов, связанных с предоставлением областного материнского (семейного) капитала</w:t>
      </w:r>
    </w:p>
    <w:p w:rsidR="00F463C0" w:rsidRDefault="00F463C0">
      <w:pPr>
        <w:pStyle w:val="ConsPlusNormal"/>
        <w:jc w:val="both"/>
      </w:pPr>
    </w:p>
    <w:p w:rsidR="00F463C0" w:rsidRDefault="00F463C0">
      <w:pPr>
        <w:pStyle w:val="ConsPlusNormal"/>
        <w:ind w:firstLine="540"/>
        <w:jc w:val="both"/>
      </w:pPr>
      <w:r>
        <w:t>Финансирование расходов, связанных с предоставлением областного материнского (семейного) капитала, осуществляется за счет средств областного бюджета.</w:t>
      </w:r>
    </w:p>
    <w:p w:rsidR="00F463C0" w:rsidRDefault="00F463C0">
      <w:pPr>
        <w:pStyle w:val="ConsPlusNormal"/>
        <w:jc w:val="both"/>
      </w:pPr>
    </w:p>
    <w:p w:rsidR="00F463C0" w:rsidRDefault="00F463C0">
      <w:pPr>
        <w:pStyle w:val="ConsPlusTitle"/>
        <w:ind w:firstLine="540"/>
        <w:jc w:val="both"/>
        <w:outlineLvl w:val="0"/>
      </w:pPr>
      <w:r>
        <w:t>Статья 10. Вступление в силу настоящего Закона</w:t>
      </w:r>
    </w:p>
    <w:p w:rsidR="00F463C0" w:rsidRDefault="00F463C0">
      <w:pPr>
        <w:pStyle w:val="ConsPlusNormal"/>
        <w:jc w:val="both"/>
      </w:pPr>
    </w:p>
    <w:p w:rsidR="00F463C0" w:rsidRDefault="00F463C0">
      <w:pPr>
        <w:pStyle w:val="ConsPlusNormal"/>
        <w:ind w:firstLine="540"/>
        <w:jc w:val="both"/>
      </w:pPr>
      <w:r>
        <w:t>Настоящий Закон вступает в силу с 1 января 2012 года.</w:t>
      </w:r>
    </w:p>
    <w:p w:rsidR="00F463C0" w:rsidRDefault="00F463C0">
      <w:pPr>
        <w:pStyle w:val="ConsPlusNormal"/>
        <w:jc w:val="both"/>
      </w:pPr>
    </w:p>
    <w:p w:rsidR="00F463C0" w:rsidRDefault="00F463C0">
      <w:pPr>
        <w:pStyle w:val="ConsPlusNormal"/>
        <w:jc w:val="right"/>
      </w:pPr>
      <w:r>
        <w:t>Исполняющий обязанности</w:t>
      </w:r>
    </w:p>
    <w:p w:rsidR="00F463C0" w:rsidRDefault="00F463C0">
      <w:pPr>
        <w:pStyle w:val="ConsPlusNormal"/>
        <w:jc w:val="right"/>
      </w:pPr>
      <w:r>
        <w:t>Губернатора</w:t>
      </w:r>
    </w:p>
    <w:p w:rsidR="00F463C0" w:rsidRDefault="00F463C0">
      <w:pPr>
        <w:pStyle w:val="ConsPlusNormal"/>
        <w:jc w:val="right"/>
      </w:pPr>
      <w:r>
        <w:t>Челябинской области</w:t>
      </w:r>
    </w:p>
    <w:p w:rsidR="00F463C0" w:rsidRDefault="00F463C0">
      <w:pPr>
        <w:pStyle w:val="ConsPlusNormal"/>
        <w:jc w:val="right"/>
      </w:pPr>
      <w:r>
        <w:t>С.Л.КОМЯКОВ</w:t>
      </w:r>
    </w:p>
    <w:p w:rsidR="00F463C0" w:rsidRDefault="00F463C0">
      <w:pPr>
        <w:pStyle w:val="ConsPlusNormal"/>
        <w:jc w:val="right"/>
      </w:pPr>
      <w:r>
        <w:t>23.12.2011</w:t>
      </w:r>
    </w:p>
    <w:p w:rsidR="00F463C0" w:rsidRDefault="00F463C0">
      <w:pPr>
        <w:pStyle w:val="ConsPlusNormal"/>
      </w:pPr>
      <w:r>
        <w:t>г. Челябинск</w:t>
      </w:r>
    </w:p>
    <w:p w:rsidR="00F463C0" w:rsidRDefault="00F463C0">
      <w:pPr>
        <w:pStyle w:val="ConsPlusNormal"/>
        <w:spacing w:before="220"/>
      </w:pPr>
      <w:r>
        <w:t>N 251-ЗО от 15 декабря 2011 года</w:t>
      </w:r>
    </w:p>
    <w:p w:rsidR="00F463C0" w:rsidRDefault="00F463C0">
      <w:pPr>
        <w:pStyle w:val="ConsPlusNormal"/>
        <w:pBdr>
          <w:top w:val="single" w:sz="6" w:space="0" w:color="auto"/>
        </w:pBdr>
        <w:spacing w:before="100" w:after="100"/>
        <w:jc w:val="both"/>
        <w:rPr>
          <w:sz w:val="2"/>
          <w:szCs w:val="2"/>
        </w:rPr>
      </w:pPr>
      <w:bookmarkStart w:id="10" w:name="_GoBack"/>
      <w:bookmarkEnd w:id="10"/>
    </w:p>
    <w:p w:rsidR="0008296B" w:rsidRDefault="0008296B"/>
    <w:sectPr w:rsidR="0008296B" w:rsidSect="008A1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C0"/>
    <w:rsid w:val="0008296B"/>
    <w:rsid w:val="00F4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3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3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F1A05F10D47A3B4F38824DCA756A50AB9E4407A2CED91CAB3F049E7332B611F1C19606DA129405AE84AC8394B53CD2C34D775D4998C838CCD0F330RBX7E" TargetMode="External"/><Relationship Id="rId18" Type="http://schemas.openxmlformats.org/officeDocument/2006/relationships/hyperlink" Target="consultantplus://offline/ref=06F1A05F10D47A3B4F38824DCA756A50AB9E4407A2C1DE1AA838049E7332B611F1C19606DA129405AE84AC8793B53CD2C34D775D4998C838CCD0F330RBX7E" TargetMode="External"/><Relationship Id="rId26" Type="http://schemas.openxmlformats.org/officeDocument/2006/relationships/hyperlink" Target="consultantplus://offline/ref=06F1A05F10D47A3B4F38824DCA756A50AB9E4407A2CFD81EAB38049E7332B611F1C19606DA129405AE84AC8793B53CD2C34D775D4998C838CCD0F330RBX7E" TargetMode="External"/><Relationship Id="rId39" Type="http://schemas.openxmlformats.org/officeDocument/2006/relationships/hyperlink" Target="consultantplus://offline/ref=06F1A05F10D47A3B4F38824DCA756A50AB9E4407AACFDF17AB3759947B6BBA13F6CEC911DD5B9804AE85A8879DEA39C7D2157B595286CF21D0D2F1R3X3E" TargetMode="External"/><Relationship Id="rId21" Type="http://schemas.openxmlformats.org/officeDocument/2006/relationships/hyperlink" Target="consultantplus://offline/ref=06F1A05F10D47A3B4F38824DCA756A50AB9E4407AACFDF17AB3759947B6BBA13F6CEC911DD5B9804AE85AF8F9DEA39C7D2157B595286CF21D0D2F1R3X3E" TargetMode="External"/><Relationship Id="rId34" Type="http://schemas.openxmlformats.org/officeDocument/2006/relationships/hyperlink" Target="consultantplus://offline/ref=06F1A05F10D47A3B4F38824DCA756A50AB9E4407ABCDD41AA93759947B6BBA13F6CEC911DD5B9804AE84AD869DEA39C7D2157B595286CF21D0D2F1R3X3E" TargetMode="External"/><Relationship Id="rId42" Type="http://schemas.openxmlformats.org/officeDocument/2006/relationships/hyperlink" Target="consultantplus://offline/ref=06F1A05F10D47A3B4F38824DCA756A50AB9E4407AACFDF17AB3759947B6BBA13F6CEC911DD5B9804AE85A8839DEA39C7D2157B595286CF21D0D2F1R3X3E" TargetMode="External"/><Relationship Id="rId47" Type="http://schemas.openxmlformats.org/officeDocument/2006/relationships/hyperlink" Target="consultantplus://offline/ref=06F1A05F10D47A3B4F38824DCA756A50AB9E4407A2CEDE1CA838049E7332B611F1C19606DA129405AE84AC879FB53CD2C34D775D4998C838CCD0F330RBX7E" TargetMode="External"/><Relationship Id="rId50" Type="http://schemas.openxmlformats.org/officeDocument/2006/relationships/hyperlink" Target="consultantplus://offline/ref=06F1A05F10D47A3B4F38825BC919355BA19D1B0EA4C8D648F76802C92C62B044A381C85F98538704A99AAE8694RBXFE" TargetMode="External"/><Relationship Id="rId55" Type="http://schemas.openxmlformats.org/officeDocument/2006/relationships/hyperlink" Target="consultantplus://offline/ref=06F1A05F10D47A3B4F38825BC919355BA19D1D0BA1CED648F76802C92C62B044A381C85F98538704A99AAE8694RBXFE" TargetMode="External"/><Relationship Id="rId63" Type="http://schemas.openxmlformats.org/officeDocument/2006/relationships/hyperlink" Target="consultantplus://offline/ref=06F1A05F10D47A3B4F38825BC919355BA19D1D0BA1C9D648F76802C92C62B044A381C85F98538704A99AAE8694RBXFE" TargetMode="External"/><Relationship Id="rId7" Type="http://schemas.openxmlformats.org/officeDocument/2006/relationships/hyperlink" Target="consultantplus://offline/ref=06F1A05F10D47A3B4F38824DCA756A50AB9E4407ABCDD41AA93759947B6BBA13F6CEC911DD5B9804AE84AC819DEA39C7D2157B595286CF21D0D2F1R3X3E" TargetMode="External"/><Relationship Id="rId2" Type="http://schemas.microsoft.com/office/2007/relationships/stylesWithEffects" Target="stylesWithEffects.xml"/><Relationship Id="rId16" Type="http://schemas.openxmlformats.org/officeDocument/2006/relationships/hyperlink" Target="consultantplus://offline/ref=06F1A05F10D47A3B4F38824DCA756A50AB9E4407A2C1DE1BAD3B049E7332B611F1C19606DA129405AE84AC8294B53CD2C34D775D4998C838CCD0F330RBX7E" TargetMode="External"/><Relationship Id="rId20" Type="http://schemas.openxmlformats.org/officeDocument/2006/relationships/hyperlink" Target="consultantplus://offline/ref=06F1A05F10D47A3B4F38825BC919355BA1921C0AAAC9D648F76802C92C62B044A381C85F98538704A99AAE8694RBXFE" TargetMode="External"/><Relationship Id="rId29" Type="http://schemas.openxmlformats.org/officeDocument/2006/relationships/hyperlink" Target="consultantplus://offline/ref=06F1A05F10D47A3B4F38824DCA756A50AB9E4407A2CEDE1CA838049E7332B611F1C19606DA129405AE84AC8797B53CD2C34D775D4998C838CCD0F330RBX7E" TargetMode="External"/><Relationship Id="rId41" Type="http://schemas.openxmlformats.org/officeDocument/2006/relationships/hyperlink" Target="consultantplus://offline/ref=06F1A05F10D47A3B4F38824DCA756A50AB9E4407AACFDF17AB3759947B6BBA13F6CEC911DD5B9804AE85A8859DEA39C7D2157B595286CF21D0D2F1R3X3E" TargetMode="External"/><Relationship Id="rId54" Type="http://schemas.openxmlformats.org/officeDocument/2006/relationships/hyperlink" Target="consultantplus://offline/ref=06F1A05F10D47A3B4F38824DCA756A50AB9E4407A2CFD81EAB38049E7332B611F1C19606DA129405AE84AC8597B53CD2C34D775D4998C838CCD0F330RBX7E" TargetMode="External"/><Relationship Id="rId62" Type="http://schemas.openxmlformats.org/officeDocument/2006/relationships/hyperlink" Target="consultantplus://offline/ref=06F1A05F10D47A3B4F38824DCA756A50AB9E4407A2CED91CAB3F049E7332B611F1C19606DA129405AE84AC8394B53CD2C34D775D4998C838CCD0F330RBX7E" TargetMode="External"/><Relationship Id="rId1" Type="http://schemas.openxmlformats.org/officeDocument/2006/relationships/styles" Target="styles.xml"/><Relationship Id="rId6" Type="http://schemas.openxmlformats.org/officeDocument/2006/relationships/hyperlink" Target="consultantplus://offline/ref=06F1A05F10D47A3B4F38824DCA756A50AB9E4407A4CCD91BAD3759947B6BBA13F6CEC903DD039405AB9AAC8188BC6881R8X6E" TargetMode="External"/><Relationship Id="rId11" Type="http://schemas.openxmlformats.org/officeDocument/2006/relationships/hyperlink" Target="consultantplus://offline/ref=06F1A05F10D47A3B4F38824DCA756A50AB9E4407A2CFD81EAB38049E7332B611F1C19606DA129405AE84AC8691B53CD2C34D775D4998C838CCD0F330RBX7E" TargetMode="External"/><Relationship Id="rId24" Type="http://schemas.openxmlformats.org/officeDocument/2006/relationships/hyperlink" Target="consultantplus://offline/ref=06F1A05F10D47A3B4F38824DCA756A50AB9E4407A2CEDE1CA838049E7332B611F1C19606DA129405AE84AC869EB53CD2C34D775D4998C838CCD0F330RBX7E" TargetMode="External"/><Relationship Id="rId32" Type="http://schemas.openxmlformats.org/officeDocument/2006/relationships/hyperlink" Target="consultantplus://offline/ref=06F1A05F10D47A3B4F38824DCA756A50AB9E4407ABCDD41AA93759947B6BBA13F6CEC911DD5B9804AE84AC8E9DEA39C7D2157B595286CF21D0D2F1R3X3E" TargetMode="External"/><Relationship Id="rId37" Type="http://schemas.openxmlformats.org/officeDocument/2006/relationships/hyperlink" Target="consultantplus://offline/ref=06F1A05F10D47A3B4F38824DCA756A50AB9E4407A2CFD81EAB38049E7332B611F1C19606DA129405AE84AC8496B53CD2C34D775D4998C838CCD0F330RBX7E" TargetMode="External"/><Relationship Id="rId40" Type="http://schemas.openxmlformats.org/officeDocument/2006/relationships/hyperlink" Target="consultantplus://offline/ref=06F1A05F10D47A3B4F38824DCA756A50AB9E4407A2CFD81EAB38049E7332B611F1C19606DA129405AE84AC8497B53CD2C34D775D4998C838CCD0F330RBX7E" TargetMode="External"/><Relationship Id="rId45" Type="http://schemas.openxmlformats.org/officeDocument/2006/relationships/hyperlink" Target="consultantplus://offline/ref=06F1A05F10D47A3B4F38824DCA756A50AB9E4407A2CEDE1CA838049E7332B611F1C19606DA129405AE84AC8790B53CD2C34D775D4998C838CCD0F330RBX7E" TargetMode="External"/><Relationship Id="rId53" Type="http://schemas.openxmlformats.org/officeDocument/2006/relationships/hyperlink" Target="consultantplus://offline/ref=06F1A05F10D47A3B4F38824DCA756A50AB9E4407A2CEDE1CA838049E7332B611F1C19606DA129405AE84AC8497B53CD2C34D775D4998C838CCD0F330RBX7E" TargetMode="External"/><Relationship Id="rId58" Type="http://schemas.openxmlformats.org/officeDocument/2006/relationships/hyperlink" Target="consultantplus://offline/ref=06F1A05F10D47A3B4F38824DCA756A50AB9E4407A2CED817A839049E7332B611F1C19606DA129405AE84AC8796B53CD2C34D775D4998C838CCD0F330RBX7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6F1A05F10D47A3B4F38824DCA756A50AB9E4407A2CED817A839049E7332B611F1C19606DA129405AE84AC8691B53CD2C34D775D4998C838CCD0F330RBX7E" TargetMode="External"/><Relationship Id="rId23" Type="http://schemas.openxmlformats.org/officeDocument/2006/relationships/hyperlink" Target="consultantplus://offline/ref=06F1A05F10D47A3B4F38824DCA756A50AB9E4407A2CFD81EAB38049E7332B611F1C19606DA129405AE84AC8795B53CD2C34D775D4998C838CCD0F330RBX7E" TargetMode="External"/><Relationship Id="rId28" Type="http://schemas.openxmlformats.org/officeDocument/2006/relationships/hyperlink" Target="consultantplus://offline/ref=06F1A05F10D47A3B4F38824DCA756A50AB9E4407A2CFD81EAB38049E7332B611F1C19606DA129405AE84AC8791B53CD2C34D775D4998C838CCD0F330RBX7E" TargetMode="External"/><Relationship Id="rId36" Type="http://schemas.openxmlformats.org/officeDocument/2006/relationships/hyperlink" Target="consultantplus://offline/ref=06F1A05F10D47A3B4F38824DCA756A50AB9E4407A2C9DF1BAE3B049E7332B611F1C19606DA129405AE84AC8293B53CD2C34D775D4998C838CCD0F330RBX7E" TargetMode="External"/><Relationship Id="rId49" Type="http://schemas.openxmlformats.org/officeDocument/2006/relationships/hyperlink" Target="consultantplus://offline/ref=06F1A05F10D47A3B4F38825BC919355BA1901D08AACED648F76802C92C62B044A381C85F98538704A99AAE8694RBXFE" TargetMode="External"/><Relationship Id="rId57" Type="http://schemas.openxmlformats.org/officeDocument/2006/relationships/hyperlink" Target="consultantplus://offline/ref=06F1A05F10D47A3B4F38824DCA756A50AB9E4407A2CEDE1CA838049E7332B611F1C19606DA129405AE84AC8595B53CD2C34D775D4998C838CCD0F330RBX7E" TargetMode="External"/><Relationship Id="rId61" Type="http://schemas.openxmlformats.org/officeDocument/2006/relationships/hyperlink" Target="consultantplus://offline/ref=06F1A05F10D47A3B4F38824DCA756A50AB9E4407ABCDD41AA93759947B6BBA13F6CEC911DD5B9804AE84AD8F9DEA39C7D2157B595286CF21D0D2F1R3X3E" TargetMode="External"/><Relationship Id="rId10" Type="http://schemas.openxmlformats.org/officeDocument/2006/relationships/hyperlink" Target="consultantplus://offline/ref=06F1A05F10D47A3B4F38824DCA756A50AB9E4407A2CED91CAB3C049E7332B611F1C19606DA129405AE84AC8294B53CD2C34D775D4998C838CCD0F330RBX7E" TargetMode="External"/><Relationship Id="rId19" Type="http://schemas.openxmlformats.org/officeDocument/2006/relationships/hyperlink" Target="consultantplus://offline/ref=06F1A05F10D47A3B4F38824DCA756A50AB9E4407A2CFD81EAB38049E7332B611F1C19606DA129405AE84AC869FB53CD2C34D775D4998C838CCD0F330RBX7E" TargetMode="External"/><Relationship Id="rId31" Type="http://schemas.openxmlformats.org/officeDocument/2006/relationships/hyperlink" Target="consultantplus://offline/ref=06F1A05F10D47A3B4F38824DCA756A50AB9E4407A2CED817A839049E7332B611F1C19606DA129405AE84AC869EB53CD2C34D775D4998C838CCD0F330RBX7E" TargetMode="External"/><Relationship Id="rId44" Type="http://schemas.openxmlformats.org/officeDocument/2006/relationships/hyperlink" Target="consultantplus://offline/ref=06F1A05F10D47A3B4F38824DCA756A50AB9E4407A2CFD81EAB38049E7332B611F1C19606DA129405AE84AC8494B53CD2C34D775D4998C838CCD0F330RBX7E" TargetMode="External"/><Relationship Id="rId52" Type="http://schemas.openxmlformats.org/officeDocument/2006/relationships/hyperlink" Target="consultantplus://offline/ref=06F1A05F10D47A3B4F38824DCA756A50AB9E4407A2CEDE1CA838049E7332B611F1C19606DA129405AE84AC8496B53CD2C34D775D4998C838CCD0F330RBX7E" TargetMode="External"/><Relationship Id="rId60" Type="http://schemas.openxmlformats.org/officeDocument/2006/relationships/hyperlink" Target="consultantplus://offline/ref=06F1A05F10D47A3B4F38824DCA756A50AB9E4407ABCDD41AA93759947B6BBA13F6CEC911DD5B9804AE84AD819DEA39C7D2157B595286CF21D0D2F1R3X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1A05F10D47A3B4F38824DCA756A50AB9E4407A2C9DF1BAE3B049E7332B611F1C19606DA129405AE84AC8293B53CD2C34D775D4998C838CCD0F330RBX7E" TargetMode="External"/><Relationship Id="rId14" Type="http://schemas.openxmlformats.org/officeDocument/2006/relationships/hyperlink" Target="consultantplus://offline/ref=06F1A05F10D47A3B4F38824DCA756A50AB9E4407A2CEDE1CA838049E7332B611F1C19606DA129405AE84AC8691B53CD2C34D775D4998C838CCD0F330RBX7E" TargetMode="External"/><Relationship Id="rId22" Type="http://schemas.openxmlformats.org/officeDocument/2006/relationships/hyperlink" Target="consultantplus://offline/ref=06F1A05F10D47A3B4F38824DCA756A50AB9E4407A2CFD81EAB38049E7332B611F1C19606DA129405AE84AC8795B53CD2C34D775D4998C838CCD0F330RBX7E" TargetMode="External"/><Relationship Id="rId27" Type="http://schemas.openxmlformats.org/officeDocument/2006/relationships/hyperlink" Target="consultantplus://offline/ref=06F1A05F10D47A3B4F38824DCA756A50AB9E4407A2CEDE1CA838049E7332B611F1C19606DA129405AE84AC8796B53CD2C34D775D4998C838CCD0F330RBX7E" TargetMode="External"/><Relationship Id="rId30" Type="http://schemas.openxmlformats.org/officeDocument/2006/relationships/hyperlink" Target="consultantplus://offline/ref=06F1A05F10D47A3B4F38824DCA756A50AB9E4407A2CEDE1CA838049E7332B611F1C19606DA129405AE84AC8795B53CD2C34D775D4998C838CCD0F330RBX7E" TargetMode="External"/><Relationship Id="rId35" Type="http://schemas.openxmlformats.org/officeDocument/2006/relationships/hyperlink" Target="consultantplus://offline/ref=06F1A05F10D47A3B4F38824DCA756A50AB9E4407A2CFD418A33A049E7332B611F1C19606DA129405AE84AC8796B53CD2C34D775D4998C838CCD0F330RBX7E" TargetMode="External"/><Relationship Id="rId43" Type="http://schemas.openxmlformats.org/officeDocument/2006/relationships/hyperlink" Target="consultantplus://offline/ref=06F1A05F10D47A3B4F38824DCA756A50AB9E4407A2CEDE1CA838049E7332B611F1C19606DA129405AE84AC8793B53CD2C34D775D4998C838CCD0F330RBX7E" TargetMode="External"/><Relationship Id="rId48" Type="http://schemas.openxmlformats.org/officeDocument/2006/relationships/hyperlink" Target="consultantplus://offline/ref=06F1A05F10D47A3B4F38825BC919355BA19D130EA7CBD648F76802C92C62B044A381C85F98538704A99AAE8694RBXFE" TargetMode="External"/><Relationship Id="rId56" Type="http://schemas.openxmlformats.org/officeDocument/2006/relationships/hyperlink" Target="consultantplus://offline/ref=06F1A05F10D47A3B4F38824DCA756A50AB9E4407A2CEDE1CA838049E7332B611F1C19606DA129405AE84AC8494B53CD2C34D775D4998C838CCD0F330RBX7E" TargetMode="External"/><Relationship Id="rId64" Type="http://schemas.openxmlformats.org/officeDocument/2006/relationships/fontTable" Target="fontTable.xml"/><Relationship Id="rId8" Type="http://schemas.openxmlformats.org/officeDocument/2006/relationships/hyperlink" Target="consultantplus://offline/ref=06F1A05F10D47A3B4F38824DCA756A50AB9E4407AACFDF17AB3759947B6BBA13F6CEC911DD5B9804AE85AF8E9DEA39C7D2157B595286CF21D0D2F1R3X3E" TargetMode="External"/><Relationship Id="rId51" Type="http://schemas.openxmlformats.org/officeDocument/2006/relationships/hyperlink" Target="consultantplus://offline/ref=06F1A05F10D47A3B4F38825BC919355BA19D130BA5C0D648F76802C92C62B044A381C85F98538704A99AAE8694RBXFE" TargetMode="External"/><Relationship Id="rId3" Type="http://schemas.openxmlformats.org/officeDocument/2006/relationships/settings" Target="settings.xml"/><Relationship Id="rId12" Type="http://schemas.openxmlformats.org/officeDocument/2006/relationships/hyperlink" Target="consultantplus://offline/ref=06F1A05F10D47A3B4F38824DCA756A50AB9E4407A2CFD418A33A049E7332B611F1C19606DA129405AE84AC8691B53CD2C34D775D4998C838CCD0F330RBX7E" TargetMode="External"/><Relationship Id="rId17" Type="http://schemas.openxmlformats.org/officeDocument/2006/relationships/hyperlink" Target="consultantplus://offline/ref=06F1A05F10D47A3B4F38824DCA756A50AB9E4407A2CFD418A33A049E7332B611F1C19606DA129405AE84AC869EB53CD2C34D775D4998C838CCD0F330RBX7E" TargetMode="External"/><Relationship Id="rId25" Type="http://schemas.openxmlformats.org/officeDocument/2006/relationships/hyperlink" Target="consultantplus://offline/ref=06F1A05F10D47A3B4F38824DCA756A50AB9E4407A2CFD418A33A049E7332B611F1C19606DA129405AE84AC869FB53CD2C34D775D4998C838CCD0F330RBX7E" TargetMode="External"/><Relationship Id="rId33" Type="http://schemas.openxmlformats.org/officeDocument/2006/relationships/hyperlink" Target="consultantplus://offline/ref=06F1A05F10D47A3B4F38824DCA756A50AB9E4407A2CFD81EAB38049E7332B611F1C19606DA129405AE84AC879EB53CD2C34D775D4998C838CCD0F330RBX7E" TargetMode="External"/><Relationship Id="rId38" Type="http://schemas.openxmlformats.org/officeDocument/2006/relationships/hyperlink" Target="consultantplus://offline/ref=06F1A05F10D47A3B4F38824DCA756A50AB9E4407ABCDD41AA93759947B6BBA13F6CEC911DD5B9804AE84AD829DEA39C7D2157B595286CF21D0D2F1R3X3E" TargetMode="External"/><Relationship Id="rId46" Type="http://schemas.openxmlformats.org/officeDocument/2006/relationships/hyperlink" Target="consultantplus://offline/ref=06F1A05F10D47A3B4F38824DCA756A50AB9E4407A2CEDE1CA838049E7332B611F1C19606DA129405AE84AC8791B53CD2C34D775D4998C838CCD0F330RBX7E" TargetMode="External"/><Relationship Id="rId59" Type="http://schemas.openxmlformats.org/officeDocument/2006/relationships/hyperlink" Target="consultantplus://offline/ref=06F1A05F10D47A3B4F38824DCA756A50AB9E4407ABCDD41AA93759947B6BBA13F6CEC911DD5B9804AE84AD809DEA39C7D2157B595286CF21D0D2F1R3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6170</Words>
  <Characters>35173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DETI</dc:creator>
  <cp:lastModifiedBy>DETI</cp:lastModifiedBy>
  <cp:revision>1</cp:revision>
  <dcterms:created xsi:type="dcterms:W3CDTF">2021-07-15T04:23:00Z</dcterms:created>
  <dcterms:modified xsi:type="dcterms:W3CDTF">2021-07-15T04:24:00Z</dcterms:modified>
</cp:coreProperties>
</file>